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3CBEF" w14:textId="77777777" w:rsidR="00AD12B1" w:rsidRDefault="00000000">
      <w:pPr>
        <w:rPr>
          <w:rFonts w:hint="eastAsia"/>
        </w:rPr>
      </w:pPr>
      <w:r>
        <w:rPr>
          <w:rFonts w:ascii="Arial" w:hAnsi="Arial"/>
          <w:b/>
          <w:sz w:val="18"/>
        </w:rPr>
        <w:t>LIFE IN CHRIST • MODULE 5</w:t>
      </w:r>
    </w:p>
    <w:p w14:paraId="69934BEA" w14:textId="77777777" w:rsidR="00AD12B1" w:rsidRDefault="00000000">
      <w:pPr>
        <w:pStyle w:val="Title"/>
      </w:pPr>
      <w:r>
        <w:t>Spiritual Gifts: Grace Given for the Common Good</w:t>
      </w:r>
    </w:p>
    <w:p w14:paraId="52D443C5" w14:textId="77777777" w:rsidR="00AD12B1" w:rsidRDefault="00000000">
      <w:pPr>
        <w:rPr>
          <w:rFonts w:hint="eastAsia"/>
        </w:rPr>
      </w:pPr>
      <w:r>
        <w:rPr>
          <w:b/>
        </w:rPr>
        <w:t xml:space="preserve">Primary Texts: </w:t>
      </w:r>
      <w:r>
        <w:t>Romans 12:3–8; 1 Corinthians 12:1–31; 13:1–13; 14:1–40; Ephesians 4:7–16; 1 Peter 4:7–11</w:t>
      </w:r>
    </w:p>
    <w:p w14:paraId="3438CEC2" w14:textId="77777777" w:rsidR="00AD12B1" w:rsidRDefault="00000000">
      <w:pPr>
        <w:rPr>
          <w:rFonts w:hint="eastAsia"/>
        </w:rPr>
      </w:pPr>
      <w:r>
        <w:rPr>
          <w:b/>
        </w:rPr>
        <w:t xml:space="preserve">Supporting Texts: </w:t>
      </w:r>
      <w:r>
        <w:t>Exodus 31:1–6; Numbers 11:16–29; Acts 2:1–18; 6:1–7; 9:36–42; 11:27–30; 13:1–3; 20:28; 1 Timothy 4:14; 2 Timothy 1:6–7; Hebrews 2:3–4</w:t>
      </w:r>
    </w:p>
    <w:p w14:paraId="0260BB6D" w14:textId="77777777" w:rsidR="00AD12B1" w:rsidRDefault="00000000">
      <w:pPr>
        <w:rPr>
          <w:rFonts w:hint="eastAsia"/>
        </w:rPr>
      </w:pPr>
      <w:r>
        <w:rPr>
          <w:b/>
        </w:rPr>
        <w:t>CENTRAL TRUTH</w:t>
      </w:r>
      <w:r>
        <w:rPr>
          <w:b/>
        </w:rPr>
        <w:br/>
      </w:r>
      <w:r>
        <w:rPr>
          <w:i/>
        </w:rPr>
        <w:t>Spiritual gifts are expressions of God’s grace by which the Spirit equips the members of Christ’s body to serve the common good. Gifts are not badges of spiritual rank, private possessions for self-display, or substitutes for Christian character. Their purpose is to build up the Church, extend Christ’s ministry through His people, and enable each member to contribute faithfully according to the grace God has given.</w:t>
      </w:r>
    </w:p>
    <w:p w14:paraId="5402FAFF" w14:textId="77777777" w:rsidR="00AD12B1" w:rsidRDefault="00000000">
      <w:pPr>
        <w:pStyle w:val="Heading1"/>
      </w:pPr>
      <w:r>
        <w:t>Introduction: Grace That Turns Outward</w:t>
      </w:r>
    </w:p>
    <w:p w14:paraId="1163DD89" w14:textId="77777777" w:rsidR="00AD12B1" w:rsidRDefault="00000000">
      <w:pPr>
        <w:rPr>
          <w:rFonts w:hint="eastAsia"/>
        </w:rPr>
      </w:pPr>
      <w:r>
        <w:t>Module 4 established that life in Christ is never merely private. Those who are joined to Christ are joined to His body, and the members of that body belong to one another. That conclusion naturally raises the next question: if every believer belongs to the body, how does each believer participate in its life and mission? Paul’s answer brings us to spiritual gifts.</w:t>
      </w:r>
    </w:p>
    <w:p w14:paraId="3F369388" w14:textId="77777777" w:rsidR="00AD12B1" w:rsidRDefault="00000000">
      <w:pPr>
        <w:rPr>
          <w:rFonts w:hint="eastAsia"/>
        </w:rPr>
      </w:pPr>
      <w:r>
        <w:t>The New Testament does not introduce spiritual gifts as a method for discovering what makes us exceptional. It introduces them within the life of the Church. Romans 12 places gifts immediately after Paul describes believers as one body and members of one another. First Corinthians 12 connects varieties of gifts with one Spirit and repeatedly emphasizes the common good. Ephesians 4 places gifts within Christ’s work of equipping and maturing His body. First Peter instructs believers to use whatever gift they have received in serving one another as faithful stewards of God’s varied grace.</w:t>
      </w:r>
    </w:p>
    <w:p w14:paraId="2BC69C2D" w14:textId="77777777" w:rsidR="00AD12B1" w:rsidRDefault="00000000">
      <w:pPr>
        <w:rPr>
          <w:rFonts w:hint="eastAsia"/>
        </w:rPr>
      </w:pPr>
      <w:r>
        <w:t>The controlling idea is therefore not status but stewardship. A spiritual gift is grace entrusted for service. Whatever form a gift takes, it turns the believer outward toward the good of others and ultimately toward the glory of God.</w:t>
      </w:r>
    </w:p>
    <w:p w14:paraId="7D624708" w14:textId="77777777" w:rsidR="00AD12B1" w:rsidRDefault="00000000">
      <w:pPr>
        <w:rPr>
          <w:rFonts w:hint="eastAsia"/>
        </w:rPr>
      </w:pPr>
      <w:r>
        <w:t>This perspective also protects the Church from two opposite mistakes. Some believers become preoccupied with identifying and displaying their gifts, while others assume that ministry belongs mainly to pastors, teachers, missionaries, or unusually gifted Christians. The New Testament challenges both assumptions. Gifts matter, but they belong to grace; ministry differs, but the whole body participates.</w:t>
      </w:r>
    </w:p>
    <w:p w14:paraId="3E4BF232" w14:textId="77777777" w:rsidR="00AD12B1" w:rsidRDefault="00000000">
      <w:pPr>
        <w:pStyle w:val="Heading1"/>
      </w:pPr>
      <w:r>
        <w:t>1. The Giver Comes Before the Gift</w:t>
      </w:r>
    </w:p>
    <w:p w14:paraId="02973E69" w14:textId="77777777" w:rsidR="00AD12B1" w:rsidRDefault="00000000">
      <w:pPr>
        <w:rPr>
          <w:rFonts w:hint="eastAsia"/>
        </w:rPr>
      </w:pPr>
      <w:r>
        <w:t>The first question in a biblical theology of spiritual gifts should not be, “What is my gift?” but, “Who gives the gift, and why?” Paul begins 1 Corinthians 12 by directing attention away from the manifestations themselves and toward the triune God who stands behind them. There are varieties of gifts, but the same Spirit; varieties of ministries, but the same Lord; varieties of effects, but the same God who works all things in all persons.</w:t>
      </w:r>
    </w:p>
    <w:p w14:paraId="7F41F83D" w14:textId="77777777" w:rsidR="00AD12B1" w:rsidRDefault="00000000">
      <w:pPr>
        <w:rPr>
          <w:rFonts w:hint="eastAsia"/>
        </w:rPr>
      </w:pPr>
      <w:r>
        <w:t>That sequence is important because gifts can easily become self-referential. A believer may begin to define spiritual identity by a particular ability, ministry role, or experience. Paul instead locates every gift within the action of God. The gift is not self-created, self-owned, or self-justifying. It is received.</w:t>
      </w:r>
    </w:p>
    <w:p w14:paraId="20DD41E9" w14:textId="77777777" w:rsidR="00AD12B1" w:rsidRDefault="00000000">
      <w:pPr>
        <w:rPr>
          <w:rFonts w:hint="eastAsia"/>
        </w:rPr>
      </w:pPr>
      <w:r>
        <w:t>The language of grace reinforces the point. The Greek terms Paul uses for grace and gift are closely related. A charism is fundamentally a gracious endowment. This means that boasting is excluded at the very beginning. If the gift is given, the recipient cannot treat it as evidence of personal superiority.</w:t>
      </w:r>
    </w:p>
    <w:p w14:paraId="63365AE3" w14:textId="77777777" w:rsidR="00AD12B1" w:rsidRDefault="00000000">
      <w:pPr>
        <w:rPr>
          <w:rFonts w:hint="eastAsia"/>
        </w:rPr>
      </w:pPr>
      <w:r>
        <w:lastRenderedPageBreak/>
        <w:t>The Giver determines the meaning of the gift. Spiritual gifts make sense only when they remain ordered toward His purposes.</w:t>
      </w:r>
    </w:p>
    <w:p w14:paraId="3749AF1A" w14:textId="77777777" w:rsidR="00AD12B1" w:rsidRDefault="00000000">
      <w:pPr>
        <w:pStyle w:val="Heading1"/>
      </w:pPr>
      <w:r>
        <w:t>2. Gifts Are Given for the Common Good</w:t>
      </w:r>
    </w:p>
    <w:p w14:paraId="20CF3CDB" w14:textId="77777777" w:rsidR="00AD12B1" w:rsidRDefault="00000000">
      <w:pPr>
        <w:rPr>
          <w:rFonts w:hint="eastAsia"/>
        </w:rPr>
      </w:pPr>
      <w:r>
        <w:t>First Corinthians 12:7 provides one of the clearest controlling statements in the New Testament: the manifestation of the Spirit is given to each one for the common good. That phrase should govern everything that follows.</w:t>
      </w:r>
    </w:p>
    <w:p w14:paraId="495E712E" w14:textId="77777777" w:rsidR="00AD12B1" w:rsidRDefault="00000000">
      <w:pPr>
        <w:rPr>
          <w:rFonts w:hint="eastAsia"/>
        </w:rPr>
      </w:pPr>
      <w:r>
        <w:t>A spiritual gift is not primarily a private possession for the believer’s personal fulfillment. The recipient certainly may experience joy and a sense of calling in using it, but those are not the gift’s ultimate purpose. The gift is given because someone else needs to be served, taught, encouraged, led, helped, strengthened, warned, comforted, or equipped.</w:t>
      </w:r>
    </w:p>
    <w:p w14:paraId="4728C076" w14:textId="77777777" w:rsidR="00AD12B1" w:rsidRDefault="00000000">
      <w:pPr>
        <w:rPr>
          <w:rFonts w:hint="eastAsia"/>
        </w:rPr>
      </w:pPr>
      <w:r>
        <w:t>This is why gifts cannot be understood apart from the body. A hand exists for the body. An eye sees for the body. An ear hears for the body. The usefulness of the member is realized in relationship to the whole.</w:t>
      </w:r>
    </w:p>
    <w:p w14:paraId="016C450A" w14:textId="77777777" w:rsidR="00AD12B1" w:rsidRDefault="00000000">
      <w:pPr>
        <w:rPr>
          <w:rFonts w:hint="eastAsia"/>
        </w:rPr>
      </w:pPr>
      <w:r>
        <w:t>The question “What gift do I have?” is therefore incomplete. The more biblical question is, “What grace has God entrusted to me that can contribute to the good of His people and the work He has given us to do?”</w:t>
      </w:r>
    </w:p>
    <w:p w14:paraId="31A13FC4" w14:textId="77777777" w:rsidR="00AD12B1" w:rsidRDefault="00000000">
      <w:pPr>
        <w:pStyle w:val="Heading1"/>
      </w:pPr>
      <w:r>
        <w:t>3. Diversity Is Designed by God</w:t>
      </w:r>
    </w:p>
    <w:p w14:paraId="1217FF59" w14:textId="77777777" w:rsidR="00AD12B1" w:rsidRDefault="00000000">
      <w:pPr>
        <w:rPr>
          <w:rFonts w:hint="eastAsia"/>
        </w:rPr>
      </w:pPr>
      <w:r>
        <w:t>Paul repeatedly emphasizes variety. There are different gifts, different ministries, and different effects. Romans 12 lists prophecy, service, teaching, exhortation, giving, leading, and mercy. First Corinthians 12 includes wisdom, knowledge, faith, healings, miracles, prophecy, discernment, tongues, interpretation, helps, administrations, and other functions. Ephesians 4 speaks of people given to the Church for equipping ministry. First Peter uses broad categories of speaking and serving.</w:t>
      </w:r>
    </w:p>
    <w:p w14:paraId="3DABC0B4" w14:textId="77777777" w:rsidR="00AD12B1" w:rsidRDefault="00000000">
      <w:pPr>
        <w:rPr>
          <w:rFonts w:hint="eastAsia"/>
        </w:rPr>
      </w:pPr>
      <w:r>
        <w:t>The lists are not identical, and that fact is itself instructive. Paul does not appear interested in giving one exhaustive catalogue that allows every Christian ability to be placed neatly into a permanent classification system. His emphasis is functional and ecclesial: God distributes varied grace so that a varied body can serve.</w:t>
      </w:r>
    </w:p>
    <w:p w14:paraId="010C808A" w14:textId="77777777" w:rsidR="00AD12B1" w:rsidRDefault="00000000">
      <w:pPr>
        <w:rPr>
          <w:rFonts w:hint="eastAsia"/>
        </w:rPr>
      </w:pPr>
      <w:r>
        <w:t>Diversity therefore is not a problem the Church must tolerate. It is part of God’s design. A congregation in which everyone possessed the same strengths would be profoundly incomplete. The body needs teachers and servants, leaders and helpers, encouragers and givers, those who speak and those who quietly carry burdens that few people see.</w:t>
      </w:r>
    </w:p>
    <w:p w14:paraId="57ABE055" w14:textId="77777777" w:rsidR="00AD12B1" w:rsidRDefault="00000000">
      <w:pPr>
        <w:rPr>
          <w:rFonts w:hint="eastAsia"/>
        </w:rPr>
      </w:pPr>
      <w:r>
        <w:t>Maturity learns to value forms of service that differ from our own.</w:t>
      </w:r>
    </w:p>
    <w:p w14:paraId="77CA118A" w14:textId="77777777" w:rsidR="00AD12B1" w:rsidRDefault="00000000">
      <w:pPr>
        <w:pStyle w:val="Heading1"/>
      </w:pPr>
      <w:r>
        <w:t>4. The Spirit Distributes as He Wills</w:t>
      </w:r>
    </w:p>
    <w:p w14:paraId="1E0FDFAF" w14:textId="77777777" w:rsidR="00AD12B1" w:rsidRDefault="00000000">
      <w:pPr>
        <w:rPr>
          <w:rFonts w:hint="eastAsia"/>
        </w:rPr>
      </w:pPr>
      <w:r>
        <w:t>First Corinthians 12:11 states that the Spirit distributes gifts to each one individually just as He wills. That sentence places a decisive limit on spiritual comparison. Gifts are not awarded according to human prestige, social importance, education, wealth, personality, or visibility. The Spirit distributes according to divine wisdom.</w:t>
      </w:r>
    </w:p>
    <w:p w14:paraId="6204FC7C" w14:textId="77777777" w:rsidR="00AD12B1" w:rsidRDefault="00000000">
      <w:pPr>
        <w:rPr>
          <w:rFonts w:hint="eastAsia"/>
        </w:rPr>
      </w:pPr>
      <w:r>
        <w:t>This means that a believer cannot legitimately boast, “My gift proves that I am more spiritual,” nor complain, “Because I do not possess that gift, I am less important.” Both responses challenge the wisdom of the Giver.</w:t>
      </w:r>
    </w:p>
    <w:p w14:paraId="74571EEC" w14:textId="77777777" w:rsidR="00AD12B1" w:rsidRDefault="00000000">
      <w:pPr>
        <w:rPr>
          <w:rFonts w:hint="eastAsia"/>
        </w:rPr>
      </w:pPr>
      <w:r>
        <w:t>The Corinthians were especially vulnerable to ranking spiritual manifestations. Paul responds not by denying the reality of gifts but by relocating them within the sovereignty of the Spirit and the interdependence of the body.</w:t>
      </w:r>
    </w:p>
    <w:p w14:paraId="4D4A49EE" w14:textId="77777777" w:rsidR="00AD12B1" w:rsidRDefault="00000000">
      <w:pPr>
        <w:rPr>
          <w:rFonts w:hint="eastAsia"/>
        </w:rPr>
      </w:pPr>
      <w:r>
        <w:t>Spiritual maturity therefore includes receiving one’s own stewardship with gratitude while honoring the grace God has placed in others.</w:t>
      </w:r>
    </w:p>
    <w:p w14:paraId="36031597" w14:textId="77777777" w:rsidR="00AD12B1" w:rsidRDefault="00000000">
      <w:pPr>
        <w:pStyle w:val="Heading1"/>
      </w:pPr>
      <w:r>
        <w:lastRenderedPageBreak/>
        <w:t>5. Gift, Talent, Skill, and Calling</w:t>
      </w:r>
    </w:p>
    <w:p w14:paraId="2F600B70" w14:textId="77777777" w:rsidR="00AD12B1" w:rsidRDefault="00000000">
      <w:pPr>
        <w:rPr>
          <w:rFonts w:hint="eastAsia"/>
        </w:rPr>
      </w:pPr>
      <w:r>
        <w:t>Christians often ask whether a spiritual gift is the same thing as a natural talent. Scripture does not give us a technical chart that cleanly separates every natural capacity from every spiritual gift. That should make us cautious about drawing distinctions more sharply than the text does.</w:t>
      </w:r>
    </w:p>
    <w:p w14:paraId="12A38967" w14:textId="77777777" w:rsidR="00AD12B1" w:rsidRDefault="00000000">
      <w:pPr>
        <w:rPr>
          <w:rFonts w:hint="eastAsia"/>
        </w:rPr>
      </w:pPr>
      <w:r>
        <w:t>Natural abilities are themselves gifts of God’s providence. Exodus 31, for example, describes Bezalel as filled with the Spirit of God in wisdom, understanding, knowledge, and craftsmanship for the work of the tabernacle. In the New Testament, abilities already present in a person may be taken up and directed toward ministry, while other forms of service may emerge in ways the believer did not previously anticipate.</w:t>
      </w:r>
    </w:p>
    <w:p w14:paraId="26DAF35C" w14:textId="77777777" w:rsidR="00AD12B1" w:rsidRDefault="00000000">
      <w:pPr>
        <w:rPr>
          <w:rFonts w:hint="eastAsia"/>
        </w:rPr>
      </w:pPr>
      <w:r>
        <w:t>It is therefore more useful to ask how God has equipped a believer to serve faithfully than to insist that every ability be classified as either “natural” or “spiritual.” Training, experience, personality, opportunity, learned skill, providential circumstances, and Spirit-given capacity can work together.</w:t>
      </w:r>
    </w:p>
    <w:p w14:paraId="38B6DA14" w14:textId="77777777" w:rsidR="00AD12B1" w:rsidRDefault="00000000">
      <w:pPr>
        <w:rPr>
          <w:rFonts w:hint="eastAsia"/>
        </w:rPr>
      </w:pPr>
      <w:r>
        <w:t>Calling adds another dimension. A person may be gifted in an area without being called to every possible expression of that gift. Wisdom requires the Church to consider character, opportunity, need, confirmation, and the responsibilities God has actually placed before the believer.</w:t>
      </w:r>
    </w:p>
    <w:p w14:paraId="59D8F9F2" w14:textId="77777777" w:rsidR="00AD12B1" w:rsidRDefault="00000000">
      <w:pPr>
        <w:pStyle w:val="Heading1"/>
      </w:pPr>
      <w:r>
        <w:t>6. Gifts Do Not Equal Maturity</w:t>
      </w:r>
    </w:p>
    <w:p w14:paraId="73F99A18" w14:textId="77777777" w:rsidR="00AD12B1" w:rsidRDefault="00000000">
      <w:pPr>
        <w:rPr>
          <w:rFonts w:hint="eastAsia"/>
        </w:rPr>
      </w:pPr>
      <w:r>
        <w:t>One of the most important lessons from Corinth is that giftedness and maturity are not the same thing. Paul tells the Corinthians that they are not lacking in any gift, yet he also describes them as fleshly and immature. Their congregation possessed remarkable manifestations of spiritual activity while struggling with division, pride, sexual immorality, lawsuits, selfishness, disorder, and rivalry.</w:t>
      </w:r>
    </w:p>
    <w:p w14:paraId="49997B1C" w14:textId="77777777" w:rsidR="00AD12B1" w:rsidRDefault="00000000">
      <w:pPr>
        <w:rPr>
          <w:rFonts w:hint="eastAsia"/>
        </w:rPr>
      </w:pPr>
      <w:r>
        <w:t>This should permanently destroy the assumption that impressive giftedness proves spiritual maturity. A person may teach brilliantly and still be proud. A person may lead effectively and still lack gentleness. A person may possess unusual spiritual ability and still need substantial formation in character.</w:t>
      </w:r>
    </w:p>
    <w:p w14:paraId="2014CCB2" w14:textId="77777777" w:rsidR="00AD12B1" w:rsidRDefault="00000000">
      <w:pPr>
        <w:rPr>
          <w:rFonts w:hint="eastAsia"/>
        </w:rPr>
      </w:pPr>
      <w:r>
        <w:t>The fruit of the Spirit and the gifts of the Spirit therefore must not be confused. Gifts describe ways grace enables service; fruit describes the character the Spirit produces. The Church needs both, but character governs the faithful use of ability.</w:t>
      </w:r>
    </w:p>
    <w:p w14:paraId="58FD953D" w14:textId="77777777" w:rsidR="00AD12B1" w:rsidRDefault="00000000">
      <w:pPr>
        <w:rPr>
          <w:rFonts w:hint="eastAsia"/>
        </w:rPr>
      </w:pPr>
      <w:r>
        <w:t>A gifted person without mature character can do significant damage precisely because the gift gives that person influence.</w:t>
      </w:r>
    </w:p>
    <w:p w14:paraId="1353376E" w14:textId="77777777" w:rsidR="00AD12B1" w:rsidRDefault="00000000">
      <w:pPr>
        <w:pStyle w:val="Heading1"/>
      </w:pPr>
      <w:r>
        <w:t>7. The More Excellent Way: Love</w:t>
      </w:r>
    </w:p>
    <w:p w14:paraId="7A822A82" w14:textId="77777777" w:rsidR="00AD12B1" w:rsidRDefault="00000000">
      <w:pPr>
        <w:rPr>
          <w:rFonts w:hint="eastAsia"/>
        </w:rPr>
      </w:pPr>
      <w:r>
        <w:t>Paul places 1 Corinthians 13 between chapters 12 and 14 for a reason. The chapter is often read at weddings, and appropriately so, but in its literary setting Paul is correcting the use of spiritual gifts within a divided congregation. Love is not an interruption in his discussion of gifts. It is the indispensable condition for their faithful exercise.</w:t>
      </w:r>
    </w:p>
    <w:p w14:paraId="6EA5BC3A" w14:textId="77777777" w:rsidR="00AD12B1" w:rsidRDefault="00000000">
      <w:pPr>
        <w:rPr>
          <w:rFonts w:hint="eastAsia"/>
        </w:rPr>
      </w:pPr>
      <w:r>
        <w:t>Paul imagines the most impressive spiritual capacities: speaking in tongues, prophecy, understanding mysteries, possessing extraordinary faith, giving away possessions, even surrendering oneself sacrificially. Without love, he says, these amount to nothing.</w:t>
      </w:r>
    </w:p>
    <w:p w14:paraId="6732F8C6" w14:textId="77777777" w:rsidR="00AD12B1" w:rsidRDefault="00000000">
      <w:pPr>
        <w:rPr>
          <w:rFonts w:hint="eastAsia"/>
        </w:rPr>
      </w:pPr>
      <w:r>
        <w:t>That claim is devastating to every spirituality built around performance. A gift may attract attention while love remains absent. Paul insists that usefulness in the kingdom cannot be measured simply by visibility, power, knowledge, or sacrifice.</w:t>
      </w:r>
    </w:p>
    <w:p w14:paraId="297EBFF0" w14:textId="77777777" w:rsidR="00AD12B1" w:rsidRDefault="00000000">
      <w:pPr>
        <w:rPr>
          <w:rFonts w:hint="eastAsia"/>
        </w:rPr>
      </w:pPr>
      <w:r>
        <w:t>Love asks what serves the other person. It is patient and kind, does not envy or boast, does not insist on its own way, and does not keep an account of wrongs. In that sense, love supplies the moral architecture within which every gift must operate.</w:t>
      </w:r>
    </w:p>
    <w:p w14:paraId="7E962543" w14:textId="77777777" w:rsidR="00AD12B1" w:rsidRDefault="00000000">
      <w:pPr>
        <w:pStyle w:val="Heading1"/>
      </w:pPr>
      <w:r>
        <w:lastRenderedPageBreak/>
        <w:t>8. The Body Needs the Unseen Members</w:t>
      </w:r>
    </w:p>
    <w:p w14:paraId="61207BB1" w14:textId="77777777" w:rsidR="00AD12B1" w:rsidRDefault="00000000">
      <w:pPr>
        <w:rPr>
          <w:rFonts w:hint="eastAsia"/>
        </w:rPr>
      </w:pPr>
      <w:r>
        <w:t>Human communities naturally reward visibility. Public speakers, musicians, leaders, authors, and teachers are easily noticed, while many forms of service remain almost invisible. Paul deliberately overturns that hierarchy.</w:t>
      </w:r>
    </w:p>
    <w:p w14:paraId="363614FC" w14:textId="77777777" w:rsidR="00AD12B1" w:rsidRDefault="00000000">
      <w:pPr>
        <w:rPr>
          <w:rFonts w:hint="eastAsia"/>
        </w:rPr>
      </w:pPr>
      <w:r>
        <w:t>In 1 Corinthians 12 he argues that members of the body that seem weaker are necessary and that God has arranged the body in such a way that honor is given where human instincts might overlook it. The body cannot function only through visible members.</w:t>
      </w:r>
    </w:p>
    <w:p w14:paraId="53CFDFA9" w14:textId="77777777" w:rsidR="00AD12B1" w:rsidRDefault="00000000">
      <w:pPr>
        <w:rPr>
          <w:rFonts w:hint="eastAsia"/>
        </w:rPr>
      </w:pPr>
      <w:r>
        <w:t>Churches depend every day upon people whose names may never appear on a platform: those who pray, visit, prepare, repair, organize, give, encourage, listen, welcome, administer, clean, transport, comfort, and quietly notice needs before anyone else does. Their ministry may attract little public recognition while remaining indispensable to the body.</w:t>
      </w:r>
    </w:p>
    <w:p w14:paraId="68C4479C" w14:textId="77777777" w:rsidR="00AD12B1" w:rsidRDefault="00000000">
      <w:pPr>
        <w:rPr>
          <w:rFonts w:hint="eastAsia"/>
        </w:rPr>
      </w:pPr>
      <w:r>
        <w:t>The kingdom’s measure of significance is faithfulness, not visibility.</w:t>
      </w:r>
    </w:p>
    <w:p w14:paraId="4CFC171E" w14:textId="77777777" w:rsidR="00AD12B1" w:rsidRDefault="00000000">
      <w:pPr>
        <w:pStyle w:val="Heading1"/>
      </w:pPr>
      <w:r>
        <w:t>9. Gifts and Humility</w:t>
      </w:r>
    </w:p>
    <w:p w14:paraId="7E0FC5DE" w14:textId="77777777" w:rsidR="00AD12B1" w:rsidRDefault="00000000">
      <w:pPr>
        <w:rPr>
          <w:rFonts w:hint="eastAsia"/>
        </w:rPr>
      </w:pPr>
      <w:r>
        <w:t>Romans 12 begins its discussion of gifts with a warning about self-estimation. Paul tells believers not to think more highly of themselves than they ought to think, but to think with sound judgment according to the measure God has given.</w:t>
      </w:r>
    </w:p>
    <w:p w14:paraId="3E26CC09" w14:textId="77777777" w:rsidR="00AD12B1" w:rsidRDefault="00000000">
      <w:pPr>
        <w:rPr>
          <w:rFonts w:hint="eastAsia"/>
        </w:rPr>
      </w:pPr>
      <w:r>
        <w:t>Humility is not pretending that God has given us nothing. A gifted teacher does not become humble by denying the ability to teach, nor does a capable leader honor God by pretending to have no leadership capacity. Biblical humility tells the truth about the gift while also telling the truth about its source.</w:t>
      </w:r>
    </w:p>
    <w:p w14:paraId="716E4ECE" w14:textId="77777777" w:rsidR="00AD12B1" w:rsidRDefault="00000000">
      <w:pPr>
        <w:rPr>
          <w:rFonts w:hint="eastAsia"/>
        </w:rPr>
      </w:pPr>
      <w:r>
        <w:t>Because the gift is grace, it creates responsibility rather than entitlement. The teacher must teach faithfully. The giver must give generously. The leader must lead diligently. The one showing mercy must do so cheerfully. Humility receives the assignment without turning the assignment into a claim of superiority.</w:t>
      </w:r>
    </w:p>
    <w:p w14:paraId="2FD2375D" w14:textId="77777777" w:rsidR="00AD12B1" w:rsidRDefault="00000000">
      <w:pPr>
        <w:rPr>
          <w:rFonts w:hint="eastAsia"/>
        </w:rPr>
      </w:pPr>
      <w:r>
        <w:t>Healthy self-understanding therefore lies between self-exaltation and false self-denial.</w:t>
      </w:r>
    </w:p>
    <w:p w14:paraId="2EA2AE72" w14:textId="77777777" w:rsidR="00AD12B1" w:rsidRDefault="00000000">
      <w:pPr>
        <w:pStyle w:val="Heading1"/>
      </w:pPr>
      <w:r>
        <w:t>10. Gifts Must Build Up the Church</w:t>
      </w:r>
    </w:p>
    <w:p w14:paraId="320B2614" w14:textId="77777777" w:rsidR="00AD12B1" w:rsidRDefault="00000000">
      <w:pPr>
        <w:rPr>
          <w:rFonts w:hint="eastAsia"/>
        </w:rPr>
      </w:pPr>
      <w:r>
        <w:t>First Corinthians 14 repeatedly uses the language of edification. Paul’s concern is not merely whether a manifestation is genuine but whether it builds up the gathered community. Intelligibility, order, and the good of others matter.</w:t>
      </w:r>
    </w:p>
    <w:p w14:paraId="70C09EDC" w14:textId="77777777" w:rsidR="00AD12B1" w:rsidRDefault="00000000">
      <w:pPr>
        <w:rPr>
          <w:rFonts w:hint="eastAsia"/>
        </w:rPr>
      </w:pPr>
      <w:r>
        <w:t>This principle is especially important when Christians disagree about particular gifts. Before moving immediately into debates over continuation, cessation, or specific manifestations, we should notice Paul’s pastoral concern. Whatever one concludes about a gift, its exercise within the congregation must be governed by love, order, truth, and edification.</w:t>
      </w:r>
    </w:p>
    <w:p w14:paraId="289B56B5" w14:textId="77777777" w:rsidR="00AD12B1" w:rsidRDefault="00000000">
      <w:pPr>
        <w:rPr>
          <w:rFonts w:hint="eastAsia"/>
        </w:rPr>
      </w:pPr>
      <w:r>
        <w:t>Spirituality that draws attention to the individual while leaving the body confused or diminished has missed Paul’s stated purpose. The question is not simply, “Can this happen?” but also, “Does this serve the body in the way Scripture requires?”</w:t>
      </w:r>
    </w:p>
    <w:p w14:paraId="6A5A3019" w14:textId="77777777" w:rsidR="00AD12B1" w:rsidRDefault="00000000">
      <w:pPr>
        <w:rPr>
          <w:rFonts w:hint="eastAsia"/>
        </w:rPr>
      </w:pPr>
      <w:r>
        <w:t>Edification provides a practical test because gifts exist to strengthen others toward maturity in Christ.</w:t>
      </w:r>
    </w:p>
    <w:p w14:paraId="20F420D3" w14:textId="77777777" w:rsidR="00AD12B1" w:rsidRDefault="00000000">
      <w:pPr>
        <w:pStyle w:val="Heading1"/>
      </w:pPr>
      <w:r>
        <w:t>11. Speaking Gifts and Serving Gifts</w:t>
      </w:r>
    </w:p>
    <w:p w14:paraId="509C0E27" w14:textId="77777777" w:rsidR="00AD12B1" w:rsidRDefault="00000000">
      <w:pPr>
        <w:rPr>
          <w:rFonts w:hint="eastAsia"/>
        </w:rPr>
      </w:pPr>
      <w:r>
        <w:t>First Peter 4 offers a simple and useful way to think about the breadth of Christian service. Peter tells each believer to employ the gift received in serving one another as a good steward of the manifold grace of God. He then speaks broadly of those who speak and those who serve.</w:t>
      </w:r>
    </w:p>
    <w:p w14:paraId="0DD7BD4C" w14:textId="77777777" w:rsidR="00AD12B1" w:rsidRDefault="00000000">
      <w:pPr>
        <w:rPr>
          <w:rFonts w:hint="eastAsia"/>
        </w:rPr>
      </w:pPr>
      <w:r>
        <w:lastRenderedPageBreak/>
        <w:t>Those who speak are to do so as those handling the utterances of God, which places seriousness upon teaching and proclamation. Words used in ministry are not opportunities for self-display. They are accountable to God and should faithfully serve His truth.</w:t>
      </w:r>
    </w:p>
    <w:p w14:paraId="2885B8E5" w14:textId="77777777" w:rsidR="00AD12B1" w:rsidRDefault="00000000">
      <w:pPr>
        <w:rPr>
          <w:rFonts w:hint="eastAsia"/>
        </w:rPr>
      </w:pPr>
      <w:r>
        <w:t>Those who serve are to do so by the strength God supplies. Service is not spiritually secondary because it is less verbal or less visible. The same grace operates through acts of practical care.</w:t>
      </w:r>
    </w:p>
    <w:p w14:paraId="2D12EA15" w14:textId="77777777" w:rsidR="00AD12B1" w:rsidRDefault="00000000">
      <w:pPr>
        <w:rPr>
          <w:rFonts w:hint="eastAsia"/>
        </w:rPr>
      </w:pPr>
      <w:r>
        <w:t>Peter gives the purpose: so that in all things God may be glorified through Jesus Christ. Speaking and serving converge at the same destination—the glory of God.</w:t>
      </w:r>
    </w:p>
    <w:p w14:paraId="49AAE6A5" w14:textId="77777777" w:rsidR="00AD12B1" w:rsidRDefault="00000000">
      <w:pPr>
        <w:pStyle w:val="Heading1"/>
      </w:pPr>
      <w:r>
        <w:t>12. Teaching: A Gift with Weight</w:t>
      </w:r>
    </w:p>
    <w:p w14:paraId="3C5F1891" w14:textId="77777777" w:rsidR="00AD12B1" w:rsidRDefault="00000000">
      <w:pPr>
        <w:rPr>
          <w:rFonts w:hint="eastAsia"/>
        </w:rPr>
      </w:pPr>
      <w:r>
        <w:t>Teaching receives repeated attention in the New Testament because truth matters to the health of the Church. Teachers help believers understand Scripture, recognize sound doctrine, resist error, and connect the gospel to faithful living.</w:t>
      </w:r>
    </w:p>
    <w:p w14:paraId="273E373D" w14:textId="77777777" w:rsidR="00AD12B1" w:rsidRDefault="00000000">
      <w:pPr>
        <w:rPr>
          <w:rFonts w:hint="eastAsia"/>
        </w:rPr>
      </w:pPr>
      <w:r>
        <w:t>Yet the prominence of teaching creates danger. Knowledge can produce pride, and a skilled communicator can gain influence faster than character develops. James warns that not many should become teachers because teachers incur stricter judgment. Paul’s pastoral letters repeatedly connect teaching responsibility with character.</w:t>
      </w:r>
    </w:p>
    <w:p w14:paraId="18D9DA5B" w14:textId="77777777" w:rsidR="00AD12B1" w:rsidRDefault="00000000">
      <w:pPr>
        <w:rPr>
          <w:rFonts w:hint="eastAsia"/>
        </w:rPr>
      </w:pPr>
      <w:r>
        <w:t>The gifted teacher therefore serves not by displaying how much he knows but by making truth understandable without making it shallow, handling Scripture responsibly, and directing attention toward Christ rather than toward the teacher.</w:t>
      </w:r>
    </w:p>
    <w:p w14:paraId="789A9B90" w14:textId="77777777" w:rsidR="00AD12B1" w:rsidRDefault="00000000">
      <w:pPr>
        <w:rPr>
          <w:rFonts w:hint="eastAsia"/>
        </w:rPr>
      </w:pPr>
      <w:r>
        <w:t>Teaching reaches its proper goal when people understand God’s truth more clearly and are better equipped to live faithfully because of it.</w:t>
      </w:r>
    </w:p>
    <w:p w14:paraId="5E4EE097" w14:textId="77777777" w:rsidR="00AD12B1" w:rsidRDefault="00000000">
      <w:pPr>
        <w:pStyle w:val="Heading1"/>
      </w:pPr>
      <w:r>
        <w:t>13. Service and Helps: Grace in Ordinary Work</w:t>
      </w:r>
    </w:p>
    <w:p w14:paraId="130AF5AC" w14:textId="77777777" w:rsidR="00AD12B1" w:rsidRDefault="00000000">
      <w:pPr>
        <w:rPr>
          <w:rFonts w:hint="eastAsia"/>
        </w:rPr>
      </w:pPr>
      <w:r>
        <w:t>Some of the most important ministries in the New Testament arise from practical need. Acts 6 records a dispute involving the daily distribution to widows. The apostles do not dismiss the matter as spiritually insignificant. The community appoints qualified people to address it so that both practical care and the ministry of the Word can proceed faithfully.</w:t>
      </w:r>
    </w:p>
    <w:p w14:paraId="267F81C8" w14:textId="77777777" w:rsidR="00AD12B1" w:rsidRDefault="00000000">
      <w:pPr>
        <w:rPr>
          <w:rFonts w:hint="eastAsia"/>
        </w:rPr>
      </w:pPr>
      <w:r>
        <w:t>This reminds us that spiritual ministry is not limited to activities that occur behind a pulpit. Feeding, organizing, administering, visiting, repairing, transporting, preparing, and responding to physical needs can all become expressions of grace when offered in service to Christ and His people.</w:t>
      </w:r>
    </w:p>
    <w:p w14:paraId="04A29546" w14:textId="77777777" w:rsidR="00AD12B1" w:rsidRDefault="00000000">
      <w:pPr>
        <w:rPr>
          <w:rFonts w:hint="eastAsia"/>
        </w:rPr>
      </w:pPr>
      <w:r>
        <w:t>The distinction between sacred and ordinary work often says more about our culture than about the New Testament. The body needs practical service because human beings have practical needs.</w:t>
      </w:r>
    </w:p>
    <w:p w14:paraId="6C455A12" w14:textId="77777777" w:rsidR="00AD12B1" w:rsidRDefault="00000000">
      <w:pPr>
        <w:rPr>
          <w:rFonts w:hint="eastAsia"/>
        </w:rPr>
      </w:pPr>
      <w:r>
        <w:t>The person who quietly makes ministry possible may be exercising grace just as genuinely as the person whose ministry is publicly visible.</w:t>
      </w:r>
    </w:p>
    <w:p w14:paraId="3B9D54DB" w14:textId="77777777" w:rsidR="00AD12B1" w:rsidRDefault="00000000">
      <w:pPr>
        <w:pStyle w:val="Heading1"/>
      </w:pPr>
      <w:r>
        <w:t>14. Leadership Is Stewardship, Not Ownership</w:t>
      </w:r>
    </w:p>
    <w:p w14:paraId="1DCD3A31" w14:textId="77777777" w:rsidR="00AD12B1" w:rsidRDefault="00000000">
      <w:pPr>
        <w:rPr>
          <w:rFonts w:hint="eastAsia"/>
        </w:rPr>
      </w:pPr>
      <w:r>
        <w:t>Romans 12 includes leadership among the gifts and instructs the leader to lead with diligence. Leadership matters because communities require direction, coordination, discernment, and responsibility. Yet Christian leadership must remain shaped by the Lord who washed His disciples’ feet.</w:t>
      </w:r>
    </w:p>
    <w:p w14:paraId="653E1B1A" w14:textId="77777777" w:rsidR="00AD12B1" w:rsidRDefault="00000000">
      <w:pPr>
        <w:rPr>
          <w:rFonts w:hint="eastAsia"/>
        </w:rPr>
      </w:pPr>
      <w:r>
        <w:t>The gift of leadership is therefore not permission to control people. It is a stewardship exercised for their good. Authority in the Church is always derivative because Christ alone is Head.</w:t>
      </w:r>
    </w:p>
    <w:p w14:paraId="1AA2A238" w14:textId="77777777" w:rsidR="00AD12B1" w:rsidRDefault="00000000">
      <w:pPr>
        <w:rPr>
          <w:rFonts w:hint="eastAsia"/>
        </w:rPr>
      </w:pPr>
      <w:r>
        <w:t>This distinction becomes particularly important when charisma is confused with character. A persuasive personality can gather followers, but the ability to attract attention does not itself establish spiritual fitness to lead. New Testament leadership is repeatedly tied to maturity, faithfulness, self-control, sound doctrine, and care for others.</w:t>
      </w:r>
    </w:p>
    <w:p w14:paraId="6C35F5CA" w14:textId="77777777" w:rsidR="00AD12B1" w:rsidRDefault="00000000">
      <w:pPr>
        <w:rPr>
          <w:rFonts w:hint="eastAsia"/>
        </w:rPr>
      </w:pPr>
      <w:r>
        <w:lastRenderedPageBreak/>
        <w:t>The gifted leader asks not, “How many people follow me?” but, “Am I helping the people entrusted to me follow Christ?”</w:t>
      </w:r>
    </w:p>
    <w:p w14:paraId="6D23301B" w14:textId="77777777" w:rsidR="00AD12B1" w:rsidRDefault="00000000">
      <w:pPr>
        <w:pStyle w:val="Heading1"/>
      </w:pPr>
      <w:r>
        <w:t>15. Mercy, Giving, and Encouragement</w:t>
      </w:r>
    </w:p>
    <w:p w14:paraId="79F96109" w14:textId="77777777" w:rsidR="00AD12B1" w:rsidRDefault="00000000">
      <w:pPr>
        <w:rPr>
          <w:rFonts w:hint="eastAsia"/>
        </w:rPr>
      </w:pPr>
      <w:r>
        <w:t>Romans 12 includes gifts that are easily overlooked because they often operate through ordinary relationships. Exhortation or encouragement strengthens people who are weary, confused, discouraged, or wavering. Giving directs material resources toward needs and ministry. Mercy moves toward suffering with practical compassion.</w:t>
      </w:r>
    </w:p>
    <w:p w14:paraId="6F0C7F64" w14:textId="77777777" w:rsidR="00AD12B1" w:rsidRDefault="00000000">
      <w:pPr>
        <w:rPr>
          <w:rFonts w:hint="eastAsia"/>
        </w:rPr>
      </w:pPr>
      <w:r>
        <w:t>These gifts remind us that the body of Christ requires more than public instruction. People need truth, but they also need someone to sit beside them in grief, help carry a burden, supply a need, restore courage, and remind them that they have not been forgotten.</w:t>
      </w:r>
    </w:p>
    <w:p w14:paraId="4D801989" w14:textId="77777777" w:rsidR="00AD12B1" w:rsidRDefault="00000000">
      <w:pPr>
        <w:rPr>
          <w:rFonts w:hint="eastAsia"/>
        </w:rPr>
      </w:pPr>
      <w:r>
        <w:t>Paul’s modifiers are revealing. Giving is to be done with generosity, leadership with diligence, and mercy with cheerfulness. The manner in which a gift is exercised matters. A technically correct act of service can still wound when performed with resentment, superiority, or manipulation.</w:t>
      </w:r>
    </w:p>
    <w:p w14:paraId="46608080" w14:textId="77777777" w:rsidR="00AD12B1" w:rsidRDefault="00000000">
      <w:pPr>
        <w:rPr>
          <w:rFonts w:hint="eastAsia"/>
        </w:rPr>
      </w:pPr>
      <w:r>
        <w:t>Grace should shape both what we give and how we give it.</w:t>
      </w:r>
    </w:p>
    <w:p w14:paraId="7F2E7F45" w14:textId="77777777" w:rsidR="00AD12B1" w:rsidRDefault="00000000">
      <w:pPr>
        <w:pStyle w:val="Heading1"/>
      </w:pPr>
      <w:r>
        <w:t>16. Prophecy, Tongues, and the Need for Careful Interpretation</w:t>
      </w:r>
    </w:p>
    <w:p w14:paraId="35D572ED" w14:textId="77777777" w:rsidR="00AD12B1" w:rsidRDefault="00000000">
      <w:pPr>
        <w:rPr>
          <w:rFonts w:hint="eastAsia"/>
        </w:rPr>
      </w:pPr>
      <w:r>
        <w:t>Few subjects within the doctrine of spiritual gifts generate more disagreement than prophecy, tongues, healings, and miraculous manifestations. Faithful Christians have reached different conclusions about how particular New Testament gifts operate in the Church after the apostolic period. A responsible teaching series should acknowledge those disagreements without allowing them to consume the larger biblical theology of gifts.</w:t>
      </w:r>
    </w:p>
    <w:p w14:paraId="58A6C77C" w14:textId="77777777" w:rsidR="00AD12B1" w:rsidRDefault="00000000">
      <w:pPr>
        <w:rPr>
          <w:rFonts w:hint="eastAsia"/>
        </w:rPr>
      </w:pPr>
      <w:r>
        <w:t>The texts themselves establish several principles that remain important across those debates. The Spirit is sovereign. Christ must be confessed faithfully. Gifts are given for the common good. Love is indispensable. Edification matters. Public ministry must be orderly. Claims should not be accepted uncritically. No manifestation grants its possessor spiritual superiority.</w:t>
      </w:r>
    </w:p>
    <w:p w14:paraId="113FD4A3" w14:textId="77777777" w:rsidR="00AD12B1" w:rsidRDefault="00000000">
      <w:pPr>
        <w:rPr>
          <w:rFonts w:hint="eastAsia"/>
        </w:rPr>
      </w:pPr>
      <w:r>
        <w:t>Christians should therefore distinguish between what the text clearly teaches and what depends upon broader theological conclusions about the continuation or function of particular gifts. Strong convictions can be held without treating every disagreement as evidence of bad faith.</w:t>
      </w:r>
    </w:p>
    <w:p w14:paraId="58CD3CF7" w14:textId="77777777" w:rsidR="00AD12B1" w:rsidRDefault="00000000">
      <w:pPr>
        <w:rPr>
          <w:rFonts w:hint="eastAsia"/>
        </w:rPr>
      </w:pPr>
      <w:r>
        <w:t>Whatever position one adopts, Paul’s central concern remains difficult to evade: spiritual activity must serve the body under the lordship of Christ.</w:t>
      </w:r>
    </w:p>
    <w:p w14:paraId="54A8C212" w14:textId="77777777" w:rsidR="00AD12B1" w:rsidRDefault="00000000">
      <w:pPr>
        <w:pStyle w:val="Heading1"/>
      </w:pPr>
      <w:r>
        <w:t>17. Can Spiritual Gifts Be Discovered?</w:t>
      </w:r>
    </w:p>
    <w:p w14:paraId="692A0D6B" w14:textId="77777777" w:rsidR="00AD12B1" w:rsidRDefault="00000000">
      <w:pPr>
        <w:rPr>
          <w:rFonts w:hint="eastAsia"/>
        </w:rPr>
      </w:pPr>
      <w:r>
        <w:t>Modern churches often use spiritual-gift inventories to help believers identify areas of potential service. Such tools can be useful as prompts for reflection, but the New Testament does not present a questionnaire as the primary means of discovering one’s ministry.</w:t>
      </w:r>
    </w:p>
    <w:p w14:paraId="0D51BCC2" w14:textId="77777777" w:rsidR="00AD12B1" w:rsidRDefault="00000000">
      <w:pPr>
        <w:rPr>
          <w:rFonts w:hint="eastAsia"/>
        </w:rPr>
      </w:pPr>
      <w:r>
        <w:t>Gifts often become evident through service itself. A believer teaches and the Church recognizes unusual clarity and faithfulness. Someone repeatedly encourages discouraged people and others are strengthened. A person sees practical needs that others overlook and responds effectively. Leadership emerges as people are helped toward shared faithfulness. Mercy becomes visible through sustained compassionate action.</w:t>
      </w:r>
    </w:p>
    <w:p w14:paraId="13C30DC2" w14:textId="77777777" w:rsidR="00AD12B1" w:rsidRDefault="00000000">
      <w:pPr>
        <w:rPr>
          <w:rFonts w:hint="eastAsia"/>
        </w:rPr>
      </w:pPr>
      <w:r>
        <w:t>Community therefore plays an important role in discernment. Because gifts exist for others, others are often well positioned to recognize their fruit. Opportunity, desire, ability, effectiveness, need, character, and confirmation can all contribute to wise discernment.</w:t>
      </w:r>
    </w:p>
    <w:p w14:paraId="3CF3968E" w14:textId="77777777" w:rsidR="00AD12B1" w:rsidRDefault="00000000">
      <w:pPr>
        <w:rPr>
          <w:rFonts w:hint="eastAsia"/>
        </w:rPr>
      </w:pPr>
      <w:r>
        <w:t>The best way to begin is often simpler than Christians expect: serve. Faithfulness frequently reveals gifting more clearly than prolonged introspection.</w:t>
      </w:r>
    </w:p>
    <w:p w14:paraId="67E39F93" w14:textId="77777777" w:rsidR="00AD12B1" w:rsidRDefault="00000000">
      <w:pPr>
        <w:pStyle w:val="Heading1"/>
      </w:pPr>
      <w:r>
        <w:lastRenderedPageBreak/>
        <w:t>18. Gifts Can Be Developed</w:t>
      </w:r>
    </w:p>
    <w:p w14:paraId="226DAA03" w14:textId="77777777" w:rsidR="00AD12B1" w:rsidRDefault="00000000">
      <w:pPr>
        <w:rPr>
          <w:rFonts w:hint="eastAsia"/>
        </w:rPr>
      </w:pPr>
      <w:r>
        <w:t>Receiving a gift does not eliminate the need for growth. Paul tells Timothy not to neglect the gift within him and later to kindle afresh the gift of God. Whatever precise circumstances stand behind those exhortations, they make clear that gifted ministry can require intentional cultivation.</w:t>
      </w:r>
    </w:p>
    <w:p w14:paraId="6420063C" w14:textId="77777777" w:rsidR="00AD12B1" w:rsidRDefault="00000000">
      <w:pPr>
        <w:rPr>
          <w:rFonts w:hint="eastAsia"/>
        </w:rPr>
      </w:pPr>
      <w:r>
        <w:t>A teacher can study more carefully. A leader can grow in wisdom. A musician can practice. A counselor can learn to listen better. A person gifted in mercy can develop healthy boundaries. Someone with administrative ability can improve systems. Spiritual dependence and disciplined development are not enemies.</w:t>
      </w:r>
    </w:p>
    <w:p w14:paraId="3B9C2123" w14:textId="77777777" w:rsidR="00AD12B1" w:rsidRDefault="00000000">
      <w:pPr>
        <w:rPr>
          <w:rFonts w:hint="eastAsia"/>
        </w:rPr>
      </w:pPr>
      <w:r>
        <w:t>The mistake is assuming either that training creates the gift or that possessing a gift makes training unnecessary. Grace gives; stewardship develops.</w:t>
      </w:r>
    </w:p>
    <w:p w14:paraId="6FB0006C" w14:textId="77777777" w:rsidR="00AD12B1" w:rsidRDefault="00000000">
      <w:pPr>
        <w:rPr>
          <w:rFonts w:hint="eastAsia"/>
        </w:rPr>
      </w:pPr>
      <w:r>
        <w:t>Mature ministry combines dependence upon God with responsible preparation.</w:t>
      </w:r>
    </w:p>
    <w:p w14:paraId="4E0D1EBA" w14:textId="77777777" w:rsidR="00AD12B1" w:rsidRDefault="00000000">
      <w:pPr>
        <w:pStyle w:val="Heading1"/>
      </w:pPr>
      <w:r>
        <w:t>19. Gifts Can Be Misused</w:t>
      </w:r>
    </w:p>
    <w:p w14:paraId="6860AA32" w14:textId="77777777" w:rsidR="00AD12B1" w:rsidRDefault="00000000">
      <w:pPr>
        <w:rPr>
          <w:rFonts w:hint="eastAsia"/>
        </w:rPr>
      </w:pPr>
      <w:r>
        <w:t>Corinth demonstrates that genuine gifts can be exercised in immature ways. A gift may be used competitively, selfishly, disorderly, or without love. This means that the presence of a gift does not automatically validate every use of it.</w:t>
      </w:r>
    </w:p>
    <w:p w14:paraId="5F6E3E31" w14:textId="77777777" w:rsidR="00AD12B1" w:rsidRDefault="00000000">
      <w:pPr>
        <w:rPr>
          <w:rFonts w:hint="eastAsia"/>
        </w:rPr>
      </w:pPr>
      <w:r>
        <w:t>Teaching can become self-promotion. Leadership can become control. Giving can become manipulation. Mercy can become unhealthy rescuing. Discernment can become suspicion. Exhortation can become harshness. Service can become resentment. Public gifts can become performance.</w:t>
      </w:r>
    </w:p>
    <w:p w14:paraId="2354CB93" w14:textId="77777777" w:rsidR="00AD12B1" w:rsidRDefault="00000000">
      <w:pPr>
        <w:rPr>
          <w:rFonts w:hint="eastAsia"/>
        </w:rPr>
      </w:pPr>
      <w:r>
        <w:t>The remedy is not to despise gifts but to return them to their proper theological setting: grace, body, love, stewardship, edification, and the glory of God.</w:t>
      </w:r>
    </w:p>
    <w:p w14:paraId="07127DDA" w14:textId="77777777" w:rsidR="00AD12B1" w:rsidRDefault="00000000">
      <w:pPr>
        <w:rPr>
          <w:rFonts w:hint="eastAsia"/>
        </w:rPr>
      </w:pPr>
      <w:r>
        <w:t>The more influential the gift, the more important character and accountability become.</w:t>
      </w:r>
    </w:p>
    <w:p w14:paraId="6B72D78E" w14:textId="77777777" w:rsidR="00AD12B1" w:rsidRDefault="00000000">
      <w:pPr>
        <w:pStyle w:val="Heading1"/>
      </w:pPr>
      <w:r>
        <w:t>20. Every Believer Has a Place, but Not Every Believer Has the Same Function</w:t>
      </w:r>
    </w:p>
    <w:p w14:paraId="2FC447BE" w14:textId="77777777" w:rsidR="00AD12B1" w:rsidRDefault="00000000">
      <w:pPr>
        <w:rPr>
          <w:rFonts w:hint="eastAsia"/>
        </w:rPr>
      </w:pPr>
      <w:r>
        <w:t>Paul’s body metaphor gives dignity to every member without erasing distinctions of function. The Church does not honor people by pretending that everyone can do everything equally well. It honors people by recognizing that the Spirit distributes varied grace and that each member contributes differently.</w:t>
      </w:r>
    </w:p>
    <w:p w14:paraId="1800FFE5" w14:textId="77777777" w:rsidR="00AD12B1" w:rsidRDefault="00000000">
      <w:pPr>
        <w:rPr>
          <w:rFonts w:hint="eastAsia"/>
        </w:rPr>
      </w:pPr>
      <w:r>
        <w:t>This frees believers from imitation. The quiet servant does not need to become the public teacher in order to matter. The teacher does not need to possess every administrative strength. The leader does not need to be the most compassionate caregiver. Interdependence exists precisely because no member is sufficient alone.</w:t>
      </w:r>
    </w:p>
    <w:p w14:paraId="7965ACAF" w14:textId="77777777" w:rsidR="00AD12B1" w:rsidRDefault="00000000">
      <w:pPr>
        <w:rPr>
          <w:rFonts w:hint="eastAsia"/>
        </w:rPr>
      </w:pPr>
      <w:r>
        <w:t>It also frees churches from celebrity culture. When one highly visible person becomes functionally indispensable, the body metaphor has been replaced by a platform model. Healthy ministry multiplies participation and equips others.</w:t>
      </w:r>
    </w:p>
    <w:p w14:paraId="4C9EB421" w14:textId="77777777" w:rsidR="00AD12B1" w:rsidRDefault="00000000">
      <w:pPr>
        <w:rPr>
          <w:rFonts w:hint="eastAsia"/>
        </w:rPr>
      </w:pPr>
      <w:r>
        <w:t>Every believer has a place; no believer is the whole body.</w:t>
      </w:r>
    </w:p>
    <w:p w14:paraId="7F7127E2" w14:textId="77777777" w:rsidR="00AD12B1" w:rsidRDefault="00000000">
      <w:pPr>
        <w:pStyle w:val="Heading1"/>
      </w:pPr>
      <w:r>
        <w:t>21. The Purpose of Equipping: The Saints Do the Work of Ministry</w:t>
      </w:r>
    </w:p>
    <w:p w14:paraId="3313F766" w14:textId="77777777" w:rsidR="00AD12B1" w:rsidRDefault="00000000">
      <w:pPr>
        <w:rPr>
          <w:rFonts w:hint="eastAsia"/>
        </w:rPr>
      </w:pPr>
      <w:r>
        <w:t>Ephesians 4 describes Christ giving leaders to equip the saints for the work of service and the building up of the body. The destination is maturity: unity of faith, knowledge of the Son of God, stability in truth, and growth into Christ.</w:t>
      </w:r>
    </w:p>
    <w:p w14:paraId="2006C5EB" w14:textId="77777777" w:rsidR="00AD12B1" w:rsidRDefault="00000000">
      <w:pPr>
        <w:rPr>
          <w:rFonts w:hint="eastAsia"/>
        </w:rPr>
      </w:pPr>
      <w:r>
        <w:t>This means that the success of Christian leadership cannot be measured simply by how much ministry leaders personally perform. One measure of faithful leadership is whether other believers are being equipped to serve.</w:t>
      </w:r>
    </w:p>
    <w:p w14:paraId="3EE3953F" w14:textId="77777777" w:rsidR="00AD12B1" w:rsidRDefault="00000000">
      <w:pPr>
        <w:rPr>
          <w:rFonts w:hint="eastAsia"/>
        </w:rPr>
      </w:pPr>
      <w:r>
        <w:lastRenderedPageBreak/>
        <w:t>A teacher who creates permanent dependence has not fulfilled the whole purpose of teaching. A leader who must control every decision has not developed the body. A mature Church increasingly releases members into responsible, Christ-centered service.</w:t>
      </w:r>
    </w:p>
    <w:p w14:paraId="3BE179AA" w14:textId="77777777" w:rsidR="00AD12B1" w:rsidRDefault="00000000">
      <w:pPr>
        <w:rPr>
          <w:rFonts w:hint="eastAsia"/>
        </w:rPr>
      </w:pPr>
      <w:r>
        <w:t>Equipping turns spectators into participants.</w:t>
      </w:r>
    </w:p>
    <w:p w14:paraId="54053830" w14:textId="77777777" w:rsidR="00AD12B1" w:rsidRDefault="00000000">
      <w:pPr>
        <w:pStyle w:val="Heading1"/>
      </w:pPr>
      <w:r>
        <w:t>22. Gifts and Vocation</w:t>
      </w:r>
    </w:p>
    <w:p w14:paraId="67496393" w14:textId="77777777" w:rsidR="00AD12B1" w:rsidRDefault="00000000">
      <w:pPr>
        <w:rPr>
          <w:rFonts w:hint="eastAsia"/>
        </w:rPr>
      </w:pPr>
      <w:r>
        <w:t>Spiritual gifts operate within the Church, but their implications are not confined to church programs. The believer remains a member of Christ’s body while working, raising a family, participating in community life, creating, leading, serving, teaching, building, healing, organizing, or caring for others.</w:t>
      </w:r>
    </w:p>
    <w:p w14:paraId="057DEBF4" w14:textId="77777777" w:rsidR="00AD12B1" w:rsidRDefault="00000000">
      <w:pPr>
        <w:rPr>
          <w:rFonts w:hint="eastAsia"/>
        </w:rPr>
      </w:pPr>
      <w:r>
        <w:t>The distinction between ministry and ordinary vocation can therefore become too rigid. Not every occupation is a church office, and not every professional skill is a spiritual gift. Yet the same person who belongs to Christ carries Spirit-formed character, grace-given capacities, and a calling to serve into every sphere of life.</w:t>
      </w:r>
    </w:p>
    <w:p w14:paraId="4AD1922F" w14:textId="77777777" w:rsidR="00AD12B1" w:rsidRDefault="00000000">
      <w:pPr>
        <w:rPr>
          <w:rFonts w:hint="eastAsia"/>
        </w:rPr>
      </w:pPr>
      <w:r>
        <w:t>A teacher may serve in a classroom as well as a church. A leader may practice servant leadership in business. A person shaped by mercy may care for vulnerable people through a profession. Someone gifted in generosity may understand wealth as stewardship rather than possession.</w:t>
      </w:r>
    </w:p>
    <w:p w14:paraId="64E1E4CC" w14:textId="77777777" w:rsidR="00AD12B1" w:rsidRDefault="00000000">
      <w:pPr>
        <w:rPr>
          <w:rFonts w:hint="eastAsia"/>
        </w:rPr>
      </w:pPr>
      <w:r>
        <w:t>This becomes the bridge into Module 6. Life in Christ does not stop at the church door. It moves into vocation—the ordinary places where believers live before the world.</w:t>
      </w:r>
    </w:p>
    <w:p w14:paraId="49134A23" w14:textId="77777777" w:rsidR="00AD12B1" w:rsidRDefault="00000000">
      <w:pPr>
        <w:pStyle w:val="Heading1"/>
      </w:pPr>
      <w:r>
        <w:t>23. Gifts Will Not Last Forever; Love Will</w:t>
      </w:r>
    </w:p>
    <w:p w14:paraId="04100D5D" w14:textId="77777777" w:rsidR="00AD12B1" w:rsidRDefault="00000000">
      <w:pPr>
        <w:rPr>
          <w:rFonts w:hint="eastAsia"/>
        </w:rPr>
      </w:pPr>
      <w:r>
        <w:t>First Corinthians 13 places spiritual gifts within an eschatological horizon. Prophecy, tongues, and knowledge belong to the present partial condition. Paul contrasts what is partial with the fullness still to come and concludes that faith, Hope, and love abide, with love as the greatest.</w:t>
      </w:r>
    </w:p>
    <w:p w14:paraId="76DD6ACB" w14:textId="77777777" w:rsidR="00AD12B1" w:rsidRDefault="00000000">
      <w:pPr>
        <w:rPr>
          <w:rFonts w:hint="eastAsia"/>
        </w:rPr>
      </w:pPr>
      <w:r>
        <w:t>Whatever interpretive debates surround the timing and manner of particular gifts, Paul’s larger point is unmistakable: gifts are temporary provisions for a body that has not yet reached completion. They serve the Church on the way.</w:t>
      </w:r>
    </w:p>
    <w:p w14:paraId="2756EEED" w14:textId="77777777" w:rsidR="00AD12B1" w:rsidRDefault="00000000">
      <w:pPr>
        <w:rPr>
          <w:rFonts w:hint="eastAsia"/>
        </w:rPr>
      </w:pPr>
      <w:r>
        <w:t>This protects us from making gifts ultimate. A believer’s eternal identity will not be “teacher,” “leader,” “prophet,” “administrator,” or “helper.” Gifts belong to stewardship in the present age. Love belongs to the character of the coming one.</w:t>
      </w:r>
    </w:p>
    <w:p w14:paraId="4D18B344" w14:textId="77777777" w:rsidR="00AD12B1" w:rsidRDefault="00000000">
      <w:pPr>
        <w:rPr>
          <w:rFonts w:hint="eastAsia"/>
        </w:rPr>
      </w:pPr>
      <w:r>
        <w:t>The mature Christian therefore values gifts without worshiping them and uses them with an eye toward the future for which they prepare the body.</w:t>
      </w:r>
    </w:p>
    <w:p w14:paraId="47A2283F" w14:textId="77777777" w:rsidR="00AD12B1" w:rsidRDefault="00000000">
      <w:pPr>
        <w:pStyle w:val="Heading1"/>
      </w:pPr>
      <w:r>
        <w:t>Bringing the Module Together</w:t>
      </w:r>
    </w:p>
    <w:p w14:paraId="32EECBFC" w14:textId="77777777" w:rsidR="00AD12B1" w:rsidRDefault="00000000">
      <w:pPr>
        <w:rPr>
          <w:rFonts w:hint="eastAsia"/>
        </w:rPr>
      </w:pPr>
      <w:r>
        <w:t>Spiritual gifts make sense only within the theological architecture we have already established. We are in Christ. We have received the Spirit. The Spirit is transforming our condition. We belong to one body. Within that body, grace equips each member to contribute to the good of the whole.</w:t>
      </w:r>
    </w:p>
    <w:p w14:paraId="0E1446E3" w14:textId="77777777" w:rsidR="00AD12B1" w:rsidRDefault="00000000">
      <w:pPr>
        <w:rPr>
          <w:rFonts w:hint="eastAsia"/>
        </w:rPr>
      </w:pPr>
      <w:r>
        <w:t>Gifts therefore are not trophies, ranks, or spiritual identities. They are stewardships. They differ because the body has differing needs. They require humility because they are received rather than earned. They require love because ability without love can injure the very people it was meant to serve. They require character because giftedness is not the same thing as maturity. They require development because stewardship calls for faithfulness.</w:t>
      </w:r>
    </w:p>
    <w:p w14:paraId="3AF018C1" w14:textId="77777777" w:rsidR="00AD12B1" w:rsidRDefault="00000000">
      <w:pPr>
        <w:rPr>
          <w:rFonts w:hint="eastAsia"/>
        </w:rPr>
      </w:pPr>
      <w:r>
        <w:t>Most importantly, gifts turn outward. God gives grace through one member for the sake of another. The teacher teaches, the servant serves, the giver gives, the encourager encourages, the leader leads, the merciful show mercy, and the entire body grows as each part does its work.</w:t>
      </w:r>
    </w:p>
    <w:p w14:paraId="27F276FC" w14:textId="77777777" w:rsidR="00AD12B1" w:rsidRDefault="00000000">
      <w:pPr>
        <w:rPr>
          <w:rFonts w:hint="eastAsia"/>
        </w:rPr>
      </w:pPr>
      <w:r>
        <w:lastRenderedPageBreak/>
        <w:t>That outward movement now carries us beyond the gathered Church. If God has equipped His people to serve, how does Life in Christ shape the ordinary work, responsibilities, relationships, and callings through which believers spend most of their lives? That is the question of vocation.</w:t>
      </w:r>
    </w:p>
    <w:p w14:paraId="1BCB7758" w14:textId="77777777" w:rsidR="00AD12B1" w:rsidRDefault="00000000">
      <w:pPr>
        <w:pStyle w:val="Heading1"/>
      </w:pPr>
      <w:r>
        <w:t>Why This Doctrine Matters</w:t>
      </w:r>
    </w:p>
    <w:p w14:paraId="67AE1D9E" w14:textId="77777777" w:rsidR="00AD12B1" w:rsidRDefault="00000000">
      <w:pPr>
        <w:rPr>
          <w:rFonts w:hint="eastAsia"/>
        </w:rPr>
      </w:pPr>
      <w:r>
        <w:t>A distorted understanding of spiritual gifts can divide the Church in several directions. Some believers chase spectacular manifestations as though spiritual significance depended upon possessing them. Others become suspicious of any language about gifting. Some churches elevate visible gifts while overlooking quiet service. Others professionalize ministry until ordinary believers assume they have little meaningful role.</w:t>
      </w:r>
    </w:p>
    <w:p w14:paraId="1DB32E83" w14:textId="77777777" w:rsidR="00AD12B1" w:rsidRDefault="00000000">
      <w:pPr>
        <w:rPr>
          <w:rFonts w:hint="eastAsia"/>
        </w:rPr>
      </w:pPr>
      <w:r>
        <w:t>The New Testament offers a healthier center. Gifts are grace. The Spirit gives them. Christ remains Lord. The body needs them. Love governs them. Edification supplies their purpose. Character shapes their use. God receives the glory.</w:t>
      </w:r>
    </w:p>
    <w:p w14:paraId="7E0C1195" w14:textId="77777777" w:rsidR="00AD12B1" w:rsidRDefault="00000000">
      <w:pPr>
        <w:rPr>
          <w:rFonts w:hint="eastAsia"/>
        </w:rPr>
      </w:pPr>
      <w:r>
        <w:t>When that order is preserved, spiritual gifts cease to be a competition over who is most important and become what they were intended to be: God’s varied grace moving through His people for the good of His people.</w:t>
      </w:r>
    </w:p>
    <w:p w14:paraId="300B7199" w14:textId="77777777" w:rsidR="00AD12B1" w:rsidRDefault="00000000">
      <w:pPr>
        <w:rPr>
          <w:rFonts w:hint="eastAsia"/>
        </w:rPr>
      </w:pPr>
      <w:r>
        <w:t>The question is no longer, “How important is my gift?” It becomes, “How faithfully am I using what God has entrusted to me to serve others?”</w:t>
      </w:r>
    </w:p>
    <w:p w14:paraId="4211C6C9" w14:textId="77777777" w:rsidR="00AD12B1" w:rsidRDefault="00000000">
      <w:pPr>
        <w:pStyle w:val="Heading1"/>
      </w:pPr>
      <w:r>
        <w:t>Discussion and Reflection</w:t>
      </w:r>
    </w:p>
    <w:p w14:paraId="3F03DC72" w14:textId="77777777" w:rsidR="00AD12B1" w:rsidRDefault="00000000">
      <w:pPr>
        <w:ind w:left="288"/>
        <w:rPr>
          <w:rFonts w:hint="eastAsia"/>
        </w:rPr>
      </w:pPr>
      <w:r>
        <w:rPr>
          <w:b/>
        </w:rPr>
        <w:t xml:space="preserve">1. </w:t>
      </w:r>
      <w:r>
        <w:t>Why should the question of the Giver come before the question of identifying a spiritual gift?</w:t>
      </w:r>
    </w:p>
    <w:p w14:paraId="122CC993" w14:textId="77777777" w:rsidR="00AD12B1" w:rsidRDefault="00000000">
      <w:pPr>
        <w:ind w:left="288"/>
        <w:rPr>
          <w:rFonts w:hint="eastAsia"/>
        </w:rPr>
      </w:pPr>
      <w:r>
        <w:rPr>
          <w:b/>
        </w:rPr>
        <w:t xml:space="preserve">2. </w:t>
      </w:r>
      <w:r>
        <w:t>What does Paul mean when he says gifts are given for the common good?</w:t>
      </w:r>
    </w:p>
    <w:p w14:paraId="5B3DBCCE" w14:textId="77777777" w:rsidR="00AD12B1" w:rsidRDefault="00000000">
      <w:pPr>
        <w:ind w:left="288"/>
        <w:rPr>
          <w:rFonts w:hint="eastAsia"/>
        </w:rPr>
      </w:pPr>
      <w:r>
        <w:rPr>
          <w:b/>
        </w:rPr>
        <w:t xml:space="preserve">3. </w:t>
      </w:r>
      <w:r>
        <w:t>Why do the differing New Testament gift lists caution us against treating one list as an exhaustive classification system?</w:t>
      </w:r>
    </w:p>
    <w:p w14:paraId="6A8111B6" w14:textId="77777777" w:rsidR="00AD12B1" w:rsidRDefault="00000000">
      <w:pPr>
        <w:ind w:left="288"/>
        <w:rPr>
          <w:rFonts w:hint="eastAsia"/>
        </w:rPr>
      </w:pPr>
      <w:r>
        <w:rPr>
          <w:b/>
        </w:rPr>
        <w:t xml:space="preserve">4. </w:t>
      </w:r>
      <w:r>
        <w:t>How does the Spirit’s sovereign distribution of gifts confront both pride and feelings of inferiority?</w:t>
      </w:r>
    </w:p>
    <w:p w14:paraId="74915C04" w14:textId="77777777" w:rsidR="00AD12B1" w:rsidRDefault="00000000">
      <w:pPr>
        <w:ind w:left="288"/>
        <w:rPr>
          <w:rFonts w:hint="eastAsia"/>
        </w:rPr>
      </w:pPr>
      <w:r>
        <w:rPr>
          <w:b/>
        </w:rPr>
        <w:t xml:space="preserve">5. </w:t>
      </w:r>
      <w:r>
        <w:t>What is the relationship between natural ability, learned skill, spiritual gifting, and calling?</w:t>
      </w:r>
    </w:p>
    <w:p w14:paraId="0783EAAF" w14:textId="77777777" w:rsidR="00AD12B1" w:rsidRDefault="00000000">
      <w:pPr>
        <w:ind w:left="288"/>
        <w:rPr>
          <w:rFonts w:hint="eastAsia"/>
        </w:rPr>
      </w:pPr>
      <w:r>
        <w:rPr>
          <w:b/>
        </w:rPr>
        <w:t xml:space="preserve">6. </w:t>
      </w:r>
      <w:r>
        <w:t>Why does the Corinthian church demonstrate that giftedness is not the same thing as spiritual maturity?</w:t>
      </w:r>
    </w:p>
    <w:p w14:paraId="6ACEFE55" w14:textId="77777777" w:rsidR="00AD12B1" w:rsidRDefault="00000000">
      <w:pPr>
        <w:ind w:left="288"/>
        <w:rPr>
          <w:rFonts w:hint="eastAsia"/>
        </w:rPr>
      </w:pPr>
      <w:r>
        <w:rPr>
          <w:b/>
        </w:rPr>
        <w:t xml:space="preserve">7. </w:t>
      </w:r>
      <w:r>
        <w:t>Why is 1 Corinthians 13 essential to Paul’s discussion of spiritual gifts?</w:t>
      </w:r>
    </w:p>
    <w:p w14:paraId="21FFFD04" w14:textId="77777777" w:rsidR="00AD12B1" w:rsidRDefault="00000000">
      <w:pPr>
        <w:ind w:left="288"/>
        <w:rPr>
          <w:rFonts w:hint="eastAsia"/>
        </w:rPr>
      </w:pPr>
      <w:r>
        <w:rPr>
          <w:b/>
        </w:rPr>
        <w:t xml:space="preserve">8. </w:t>
      </w:r>
      <w:r>
        <w:t>How does the body metaphor challenge the Church’s tendency to value visible ministries more highly than unseen service?</w:t>
      </w:r>
    </w:p>
    <w:p w14:paraId="749A38EC" w14:textId="77777777" w:rsidR="00AD12B1" w:rsidRDefault="00000000">
      <w:pPr>
        <w:ind w:left="288"/>
        <w:rPr>
          <w:rFonts w:hint="eastAsia"/>
        </w:rPr>
      </w:pPr>
      <w:r>
        <w:rPr>
          <w:b/>
        </w:rPr>
        <w:t xml:space="preserve">9. </w:t>
      </w:r>
      <w:r>
        <w:t>What does biblical humility look like in a person who genuinely possesses significant ability?</w:t>
      </w:r>
    </w:p>
    <w:p w14:paraId="5B86B7F5" w14:textId="77777777" w:rsidR="00AD12B1" w:rsidRDefault="00000000">
      <w:pPr>
        <w:ind w:left="288"/>
        <w:rPr>
          <w:rFonts w:hint="eastAsia"/>
        </w:rPr>
      </w:pPr>
      <w:r>
        <w:rPr>
          <w:b/>
        </w:rPr>
        <w:t xml:space="preserve">10. </w:t>
      </w:r>
      <w:r>
        <w:t>Why is edification an important test for the exercise of gifts in the gathered Church?</w:t>
      </w:r>
    </w:p>
    <w:p w14:paraId="5A4C2684" w14:textId="77777777" w:rsidR="00AD12B1" w:rsidRDefault="00000000">
      <w:pPr>
        <w:ind w:left="288"/>
        <w:rPr>
          <w:rFonts w:hint="eastAsia"/>
        </w:rPr>
      </w:pPr>
      <w:r>
        <w:rPr>
          <w:b/>
        </w:rPr>
        <w:t xml:space="preserve">11. </w:t>
      </w:r>
      <w:r>
        <w:t>What do the broad categories of speaking and serving in 1 Peter 4 teach us about ministry?</w:t>
      </w:r>
    </w:p>
    <w:p w14:paraId="366E811A" w14:textId="77777777" w:rsidR="00AD12B1" w:rsidRDefault="00000000">
      <w:pPr>
        <w:ind w:left="288"/>
        <w:rPr>
          <w:rFonts w:hint="eastAsia"/>
        </w:rPr>
      </w:pPr>
      <w:r>
        <w:rPr>
          <w:b/>
        </w:rPr>
        <w:t xml:space="preserve">12. </w:t>
      </w:r>
      <w:r>
        <w:t>What particular dangers accompany teaching and leadership gifts?</w:t>
      </w:r>
    </w:p>
    <w:p w14:paraId="485B928B" w14:textId="77777777" w:rsidR="00AD12B1" w:rsidRDefault="00000000">
      <w:pPr>
        <w:ind w:left="288"/>
        <w:rPr>
          <w:rFonts w:hint="eastAsia"/>
        </w:rPr>
      </w:pPr>
      <w:r>
        <w:rPr>
          <w:b/>
        </w:rPr>
        <w:t xml:space="preserve">13. </w:t>
      </w:r>
      <w:r>
        <w:t>How should Christians approach disagreements over prophecy, tongues, healing, and other debated gifts?</w:t>
      </w:r>
    </w:p>
    <w:p w14:paraId="7C11BF00" w14:textId="77777777" w:rsidR="00AD12B1" w:rsidRDefault="00000000">
      <w:pPr>
        <w:ind w:left="288"/>
        <w:rPr>
          <w:rFonts w:hint="eastAsia"/>
        </w:rPr>
      </w:pPr>
      <w:r>
        <w:rPr>
          <w:b/>
        </w:rPr>
        <w:t xml:space="preserve">14. </w:t>
      </w:r>
      <w:r>
        <w:t>Why may serving be a better path toward discovering gifts than prolonged self-analysis?</w:t>
      </w:r>
    </w:p>
    <w:p w14:paraId="4FD96167" w14:textId="77777777" w:rsidR="00AD12B1" w:rsidRDefault="00000000">
      <w:pPr>
        <w:ind w:left="288"/>
        <w:rPr>
          <w:rFonts w:hint="eastAsia"/>
        </w:rPr>
      </w:pPr>
      <w:r>
        <w:rPr>
          <w:b/>
        </w:rPr>
        <w:t xml:space="preserve">15. </w:t>
      </w:r>
      <w:r>
        <w:t>How can a gift be developed without treating ministry as merely a human skill?</w:t>
      </w:r>
    </w:p>
    <w:p w14:paraId="617A96BD" w14:textId="77777777" w:rsidR="00AD12B1" w:rsidRDefault="00000000">
      <w:pPr>
        <w:ind w:left="288"/>
        <w:rPr>
          <w:rFonts w:hint="eastAsia"/>
        </w:rPr>
      </w:pPr>
      <w:r>
        <w:rPr>
          <w:b/>
        </w:rPr>
        <w:t xml:space="preserve">16. </w:t>
      </w:r>
      <w:r>
        <w:t>What are some ways genuine gifts can be misused?</w:t>
      </w:r>
    </w:p>
    <w:p w14:paraId="36F5C733" w14:textId="77777777" w:rsidR="00AD12B1" w:rsidRDefault="00000000">
      <w:pPr>
        <w:ind w:left="288"/>
        <w:rPr>
          <w:rFonts w:hint="eastAsia"/>
        </w:rPr>
      </w:pPr>
      <w:r>
        <w:rPr>
          <w:b/>
        </w:rPr>
        <w:t xml:space="preserve">17. </w:t>
      </w:r>
      <w:r>
        <w:t>Why does a healthy body require different functions rather than everyone doing the same thing?</w:t>
      </w:r>
    </w:p>
    <w:p w14:paraId="0DE7B0A5" w14:textId="77777777" w:rsidR="00AD12B1" w:rsidRDefault="00000000">
      <w:pPr>
        <w:ind w:left="288"/>
        <w:rPr>
          <w:rFonts w:hint="eastAsia"/>
        </w:rPr>
      </w:pPr>
      <w:r>
        <w:rPr>
          <w:b/>
        </w:rPr>
        <w:lastRenderedPageBreak/>
        <w:t xml:space="preserve">18. </w:t>
      </w:r>
      <w:r>
        <w:t>How does Ephesians 4 redefine the work of pastors and teachers as equipping rather than performing all ministry themselves?</w:t>
      </w:r>
    </w:p>
    <w:p w14:paraId="0C705780" w14:textId="77777777" w:rsidR="00AD12B1" w:rsidRDefault="00000000">
      <w:pPr>
        <w:ind w:left="288"/>
        <w:rPr>
          <w:rFonts w:hint="eastAsia"/>
        </w:rPr>
      </w:pPr>
      <w:r>
        <w:rPr>
          <w:b/>
        </w:rPr>
        <w:t xml:space="preserve">19. </w:t>
      </w:r>
      <w:r>
        <w:t>How can spiritual gifts shape Christian vocation beyond formal church programs?</w:t>
      </w:r>
    </w:p>
    <w:p w14:paraId="4CD98DC2" w14:textId="77777777" w:rsidR="00AD12B1" w:rsidRDefault="00000000">
      <w:pPr>
        <w:ind w:left="288"/>
        <w:rPr>
          <w:rFonts w:hint="eastAsia"/>
        </w:rPr>
      </w:pPr>
      <w:r>
        <w:rPr>
          <w:b/>
        </w:rPr>
        <w:t xml:space="preserve">20. </w:t>
      </w:r>
      <w:r>
        <w:t>Why does Paul’s teaching that gifts are temporary make love more important than giftedness?</w:t>
      </w:r>
    </w:p>
    <w:p w14:paraId="51203786" w14:textId="77777777" w:rsidR="00AD12B1" w:rsidRDefault="00000000">
      <w:pPr>
        <w:pStyle w:val="Heading1"/>
      </w:pPr>
      <w:r>
        <w:t>Key Takeaway</w:t>
      </w:r>
    </w:p>
    <w:p w14:paraId="5BFEE6AC" w14:textId="77777777" w:rsidR="00AD12B1" w:rsidRDefault="00000000">
      <w:pPr>
        <w:rPr>
          <w:rFonts w:hint="eastAsia"/>
        </w:rPr>
      </w:pPr>
      <w:r>
        <w:rPr>
          <w:b/>
        </w:rPr>
        <w:t>Spiritual gifts are God’s grace entrusted to the members of Christ’s body for the good of others. The Spirit determines their distribution, love governs their use, character gives them credibility, and the building up of the Church gives them purpose. The mature question is not how impressive our gift appears, but how faithfully we use what God has given us to serve.</w:t>
      </w:r>
    </w:p>
    <w:sectPr w:rsidR="00AD12B1" w:rsidSect="00034616">
      <w:footerReference w:type="default" r:id="rId8"/>
      <w:pgSz w:w="12240" w:h="15840"/>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2B371" w14:textId="77777777" w:rsidR="00A3244E" w:rsidRDefault="00A3244E">
      <w:pPr>
        <w:spacing w:after="0" w:line="240" w:lineRule="auto"/>
        <w:rPr>
          <w:rFonts w:hint="eastAsia"/>
        </w:rPr>
      </w:pPr>
      <w:r>
        <w:separator/>
      </w:r>
    </w:p>
  </w:endnote>
  <w:endnote w:type="continuationSeparator" w:id="0">
    <w:p w14:paraId="51EFA6C3" w14:textId="77777777" w:rsidR="00A3244E" w:rsidRDefault="00A3244E">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95E10" w14:textId="77777777" w:rsidR="00AD12B1" w:rsidRDefault="00000000">
    <w:pPr>
      <w:pStyle w:val="Footer"/>
      <w:jc w:val="center"/>
      <w:rPr>
        <w:rFonts w:hint="eastAsia"/>
      </w:rPr>
    </w:pPr>
    <w:r>
      <w:rPr>
        <w:rFonts w:ascii="Arial" w:hAnsi="Arial"/>
        <w:sz w:val="16"/>
      </w:rPr>
      <w:t>Life in Christ • Module 5 • David V. Lott, Ph.D.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8A3A9" w14:textId="77777777" w:rsidR="00A3244E" w:rsidRDefault="00A3244E">
      <w:pPr>
        <w:spacing w:after="0" w:line="240" w:lineRule="auto"/>
        <w:rPr>
          <w:rFonts w:hint="eastAsia"/>
        </w:rPr>
      </w:pPr>
      <w:r>
        <w:separator/>
      </w:r>
    </w:p>
  </w:footnote>
  <w:footnote w:type="continuationSeparator" w:id="0">
    <w:p w14:paraId="494D9D9C" w14:textId="77777777" w:rsidR="00A3244E" w:rsidRDefault="00A3244E">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05583433">
    <w:abstractNumId w:val="8"/>
  </w:num>
  <w:num w:numId="2" w16cid:durableId="588737059">
    <w:abstractNumId w:val="6"/>
  </w:num>
  <w:num w:numId="3" w16cid:durableId="1445425239">
    <w:abstractNumId w:val="5"/>
  </w:num>
  <w:num w:numId="4" w16cid:durableId="1246183038">
    <w:abstractNumId w:val="4"/>
  </w:num>
  <w:num w:numId="5" w16cid:durableId="2072731827">
    <w:abstractNumId w:val="7"/>
  </w:num>
  <w:num w:numId="6" w16cid:durableId="837497794">
    <w:abstractNumId w:val="3"/>
  </w:num>
  <w:num w:numId="7" w16cid:durableId="1286043054">
    <w:abstractNumId w:val="2"/>
  </w:num>
  <w:num w:numId="8" w16cid:durableId="960457999">
    <w:abstractNumId w:val="1"/>
  </w:num>
  <w:num w:numId="9" w16cid:durableId="1424885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21AE6"/>
    <w:rsid w:val="00A3244E"/>
    <w:rsid w:val="00AA1D8D"/>
    <w:rsid w:val="00AD12B1"/>
    <w:rsid w:val="00B47730"/>
    <w:rsid w:val="00CB0664"/>
    <w:rsid w:val="00E21DC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3B86CE"/>
  <w14:defaultImageDpi w14:val="300"/>
  <w15:docId w15:val="{7CBDB329-4DFF-4707-AB76-C8A871592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4618</Words>
  <Characters>26324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30881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2026-10-02T19:51:00Z</dcterms:created>
  <dcterms:modified xsi:type="dcterms:W3CDTF">2026-10-02T19:51:00Z</dcterms:modified>
  <cp:category/>
</cp:coreProperties>
</file>