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9 — The Fifth and Sixth Trumpets: The First Two Woes (Revelation 9:1–21)</w:t>
      </w:r>
    </w:p>
    <w:p>
      <w:pPr/>
      <w:r>
        <w:t>Teacher’s Expositional Manuscript  |  Approximately 75–90 minutes  |  Revelation 9:1–21</w:t>
      </w:r>
    </w:p>
    <w:p>
      <w:pPr>
        <w:pStyle w:val="Heading1"/>
      </w:pPr>
      <w:r>
        <w:t>Central Truth</w:t>
      </w:r>
    </w:p>
    <w:p>
      <w:pPr/>
      <w:r>
        <w:t>The fifth and sixth trumpets disclose the terrifying consequences of rebellion against God, while repeatedly emphasizing that destructive powers act only within limits permitted by divine authority. The chapter culminates in the tragedy of human resistance to repentance, reminding us that judgment exposes the heart as well as the fragility of earthly security.</w:t>
      </w:r>
    </w:p>
    <w:p>
      <w:pPr>
        <w:pStyle w:val="Heading1"/>
      </w:pPr>
      <w:r>
        <w:t>Opening — From the Wounded Creation to the Unrepentant Heart</w:t>
      </w:r>
    </w:p>
    <w:p>
      <w:pPr/>
      <w:r>
        <w:t>Revelation 8 described the first four trumpet judgments in language that recalled the plagues of Egypt. The land, sea, fresh waters, and heavenly lights were struck, revealing the vulnerability of a created order that humanity too readily assumes will remain stable. The chapter ended with an eagle announcing three approaching woes. John now turns from the disturbance of the environment to visions in which the suffering of human beings comes directly into view. The fifth and sixth trumpets are therefore not merely more severe spectacles; they press the reader toward the moral question that emerges in the chapter’s closing verses: how will humanity respond when confronted with the consequences of rebellion?</w:t>
      </w:r>
    </w:p>
    <w:p>
      <w:pPr/>
      <w:r>
        <w:t>These visions demand particular interpretive restraint. Their imagery is strange because John reports what he sees within an apocalyptic disclosure, not because the reader is being invited to assign every feature to a modern weapon, aircraft, or geopolitical alliance. At the same time, the Old Testament background makes it equally inappropriate to dismiss the visions as empty symbols. The imagery conveys the reality of divine judgment, the danger of evil, and the persistent responsibility of human beings before God.</w:t>
      </w:r>
    </w:p>
    <w:p>
      <w:pPr>
        <w:pStyle w:val="Heading1"/>
      </w:pPr>
      <w:r>
        <w:t>I. The Fifth Trumpet and the Fallen Star (9:1–2)</w:t>
      </w:r>
    </w:p>
    <w:p>
      <w:pPr/>
      <w:r>
        <w:t>When the fifth angel sounds, John sees a star that has fallen from heaven to earth. The star is given the key to the shaft of the abyss, and when the shaft is opened, smoke rises like that of a great furnace, darkening the sun and air. The grammar deserves attention: John does not describe a star falling at that instant but one already fallen. Moreover, the star receives a key and performs an action, suggesting a personal agent rather than an ordinary celestial object. Nevertheless, the text does not explicitly identify this figure as Satan. That proposal may be explored in relation to Revelation 12 and Luke 10:18, but it should remain an interpretation rather than an asserted identification.</w:t>
      </w:r>
    </w:p>
    <w:p>
      <w:pPr/>
      <w:r>
        <w:t>The abyss is associated elsewhere in Revelation with confinement and hostile spiritual power (11:7; 17:8; 20:1–3). Its imagery also resonates with broader Jewish apocalyptic conceptions of restrained evil, although these parallels do not give us license to import an entire extra-biblical cosmology into John’s account. The key is given to the star; access to the abyss is therefore granted, not independently seized. Even the opening of this fearful realm occurs within the sovereignty of the God who rules the vision.</w:t>
      </w:r>
    </w:p>
    <w:p>
      <w:pPr/>
      <w:r>
        <w:t>The rising smoke recalls biblical depictions of overwhelming judgment and divine manifestation, including the smoke of Sinai (Exodus 19:18), while the darkening of the sun evokes the prophetic day-of-the-Lord tradition (Joel 2:10). John’s description prepares us for a vision in which spiritual darkness and human anguish are inseparably connected. Yet we should avoid converting the smoke into a technical explanation of volcanic activity or warfare, because John does not provide such an explanation.</w:t>
      </w:r>
    </w:p>
    <w:p>
      <w:pPr>
        <w:pStyle w:val="Heading1"/>
      </w:pPr>
      <w:r>
        <w:t>II. The Locusts: Torment Under Divine Limitation (9:3–6)</w:t>
      </w:r>
    </w:p>
    <w:p>
      <w:pPr/>
      <w:r>
        <w:t>From the smoke emerge locusts endowed with power resembling that of scorpions. The imagery draws especially upon Joel 1–2, where locust devastation becomes a powerful picture of approaching judgment and invading forces. In Revelation, however, the creatures are expressly forbidden to damage grass, green plants, or trees, the very things ordinary locusts consume. Their assignment concerns people who do not bear the seal of God upon their foreheads. This reversal signals that John is not merely describing a natural insect plague.</w:t>
      </w:r>
    </w:p>
    <w:p>
      <w:pPr/>
      <w:r>
        <w:t>The distinction between those who bear God’s seal and those who do not reaches back to Revelation 7. There, the sealing of God’s servants signified divine ownership and protection within the unfolding judgments. Chapter 9 does not promise that believers will never suffer in history, nor does it define every form of protection they may experience. It does, however, show that the torment described here is bounded by a divine distinction that the destructive agents cannot ignore.</w:t>
      </w:r>
    </w:p>
    <w:p>
      <w:pPr/>
      <w:r>
        <w:t>The locusts are permitted to torment but not to kill, and their activity is limited to five months. Some readers associate this interval with the ordinary season of locust activity; others understand it as a defined period within a future prophetic chronology. The text itself emphasizes the limitation. The suffering is severe enough that people long for death, yet death escapes them. This is a disturbing picture of anguish, but it is not a license for sensational speculation about how such torment might be produced. The moral force lies in the experience of judgment and the fact that even this dreadful power remains restrained.</w:t>
      </w:r>
    </w:p>
    <w:p>
      <w:pPr>
        <w:pStyle w:val="Heading1"/>
      </w:pPr>
      <w:r>
        <w:t>III. The Appearance and King of the Locusts (9:7–12)</w:t>
      </w:r>
    </w:p>
    <w:p>
      <w:pPr/>
      <w:r>
        <w:t>John describes the locusts through a rapid succession of comparisons: they resemble horses prepared for battle, have something like golden crowns, faces like human faces, hair like women’s hair, teeth like lions’ teeth, breastplates resembling iron, and wings sounding like many chariots rushing into battle. Their tails resemble scorpions and carry the power to injure. The repeated language of likeness should guide our reading. John is communicating the overwhelming impression of an organized, terrifying force through imagery familiar from warfare, predatory animals, and prophetic judgment.</w:t>
      </w:r>
    </w:p>
    <w:p>
      <w:pPr/>
      <w:r>
        <w:t>The comparisons are not random. Joel 2:4–5 likens the appearance and movement of locusts to horses and chariots, while Joel 1:6 describes the teeth of the invading locust nation as the teeth of a lion. John intensifies and reshapes these images to portray a force whose purpose is torment rather than agricultural destruction. Because the creatures are released from the abyss and have a named ruler, many interpreters understand them as demonic agents. That reading has substantial contextual support, although the precise ontology of the visionary creatures remains unstated.</w:t>
      </w:r>
    </w:p>
    <w:p>
      <w:pPr/>
      <w:r>
        <w:t>Their king is called Abaddon in Hebrew and Apollyon in Greek, names associated with destruction or the destroyer. Proverbs and Job use Abaddon in association with the realm of death and destruction (Job 26:6; 28:22; Proverbs 15:11). Some interpreters equate this king with Satan, while others regard him as a distinct angelic ruler of the abyss. John identifies him as the angel of the abyss, and we should allow that designation to stand without pretending the passage resolves every question of personal identity. The first woe then passes, but two remain.</w:t>
      </w:r>
    </w:p>
    <w:p>
      <w:pPr>
        <w:pStyle w:val="Heading1"/>
      </w:pPr>
      <w:r>
        <w:t>IV. The Sixth Trumpet: The Voice from the Golden Altar (9:13–16)</w:t>
      </w:r>
    </w:p>
    <w:p>
      <w:pPr/>
      <w:r>
        <w:t>At the sixth trumpet, John hears a voice coming from the four horns of the golden altar before God. The location is significant. The golden altar recalls the prayers of the saints ascending before God in Revelation 8:3–5, so the vision once again places judgment within the setting of the heavenly sanctuary. The voice commands the sixth angel to release four angels bound at the great river Euphrates. Their restraint implies that their destructive mission has not been free to proceed before the appointed moment.</w:t>
      </w:r>
    </w:p>
    <w:p>
      <w:pPr/>
      <w:r>
        <w:t>The Euphrates carried substantial biblical and historical associations. It marked a significant boundary in the world of Israel’s covenant promises and was connected with imperial powers that threatened Israel and Judah, especially Assyria and Babylon. For the first-century churches of Roman Asia, the river also evoked Rome’s eastern frontier and the world beyond it, including the Parthian kingdom. These associations illuminate the vision’s threatening geography, but none alone proves that John predicts a particular modern nation or military coalition.</w:t>
      </w:r>
    </w:p>
    <w:p>
      <w:pPr/>
      <w:r>
        <w:t>The four angels have been prepared for the hour, day, month, and year, and they are released to kill a third of humanity. This language stresses divine appointment and precise timing rather than offering a simple arithmetic code for calculating a date. John then hears the number of mounted troops: two hundred million, expressed in Greek as twice ten thousand times ten thousand. Whether this is intended as an exact count or an immense visionary number remains disputed. What is unmistakable is the scale of the force and the devastating judgment associated with it.</w:t>
      </w:r>
    </w:p>
    <w:p>
      <w:pPr>
        <w:pStyle w:val="Heading1"/>
      </w:pPr>
      <w:r>
        <w:t>V. The Cavalry and the Destruction of a Third of Humanity (9:17–19)</w:t>
      </w:r>
    </w:p>
    <w:p>
      <w:pPr/>
      <w:r>
        <w:t>The horses and riders appear in colors associated with fire, smoke, and sulfur. The horses have heads like lions, and fire, smoke, and sulfur issue from their mouths, killing a third of humanity. Their tails resemble serpents with heads, and through these they inflict injury. The imagery combines the ferocity of predators, the terror of cavalry, and the destructive associations of fire and sulfur, which elsewhere in Scripture accompany divine judgment (Genesis 19:24; Isaiah 30:33).</w:t>
      </w:r>
    </w:p>
    <w:p>
      <w:pPr/>
      <w:r>
        <w:t>We should not confuse the interpretive task with identifying a particular class of modern weapon. John does not mention artillery, helicopters, missiles, or chemical agents. Such proposals may reflect attempts to visualize the scene through contemporary experience, but they are not established by the text. Conversely, the visionary character of the description does not diminish the seriousness of the destruction. The chapter insists that the judgments are real within the prophetic disclosure, while leaving their precise mechanism unexplained.</w:t>
      </w:r>
    </w:p>
    <w:p>
      <w:pPr/>
      <w:r>
        <w:t>The contrast between the fifth and sixth trumpets is particularly instructive. The fifth brings torment without permission to kill; the sixth brings extensive death. Both operate within stated limits. John’s repeated emphasis upon authorization, restraint, and appointed timing shows that evil does not become sovereign even when its destructive activity appears overwhelming. The vision does not explain why God permits every act of suffering, but it refuses the conclusion that judgment has escaped His rule.</w:t>
      </w:r>
    </w:p>
    <w:p>
      <w:pPr>
        <w:pStyle w:val="Heading1"/>
      </w:pPr>
      <w:r>
        <w:t>VI. The Survivors Who Refused to Repent (9:20–21)</w:t>
      </w:r>
    </w:p>
    <w:p>
      <w:pPr/>
      <w:r>
        <w:t>The final verses are among the most theologically revealing in the chapter. John turns from the scale of destruction to the response of those who survive. Despite the plagues, they do not repent of the works of their hands or cease worshiping demons and idols of gold, silver, bronze, stone, and wood—objects unable to see, hear, or walk. The language recalls prophetic condemnations of idolatry, particularly Psalm 115:4–8, Psalm 135:15–18, and Daniel 5:23. These passages expose the spiritual absurdity of treating lifeless creations as sources of ultimate security.</w:t>
      </w:r>
    </w:p>
    <w:p>
      <w:pPr/>
      <w:r>
        <w:t>This connection is especially fruitful for our broader study of biblical sight and hearing. Idols cannot perceive, and those who entrust themselves to idols become spiritually insensible to the living God. Revelation’s judgment scenes thus reveal more than outward calamity; they uncover a condition of the heart that refuses to acknowledge its Creator. John’s readers lived in cities where religious images, temples, civic honors, and imperial devotion occupied prominent places in public life. His critique of idolatry was therefore neither theoretical nor confined to an ancient wilderness episode.</w:t>
      </w:r>
    </w:p>
    <w:p>
      <w:pPr/>
      <w:r>
        <w:t>John further names murders, sorceries, sexual immorality, and thefts. The term commonly translated “sorceries” is related to pharmakeia, but its context concerns magical practices and illicit spiritual manipulation; it should not be equated simplistically with ordinary medicine or pharmaceutical treatment. The list presents an interconnected pattern of distorted worship and disordered conduct. False allegiance is not merely an error in religious vocabulary. It shapes the ways people treat God, neighbors, bodies, possessions, and power.</w:t>
      </w:r>
    </w:p>
    <w:p>
      <w:pPr/>
      <w:r>
        <w:t>The tragedy is that the survivors do not repent. We should be careful not to infer that every divine judgment is intended solely to produce repentance, but the explicit reference to their refusal establishes repentance as a crucial moral issue in this passage. Suffering alone does not guarantee a softened heart. Unless the heart turns toward God, even unmistakable signs of judgment may be met with further resistance. The chapter’s ending therefore directs the church away from speculative fascination and toward the seriousness of worship, allegiance, and spiritual responsiveness.</w:t>
      </w:r>
    </w:p>
    <w:p>
      <w:pPr>
        <w:pStyle w:val="Heading1"/>
      </w:pPr>
      <w:r>
        <w:t>VII. The Trumpets, Daniel, and the Limits of Our Prophetic Conclusions</w:t>
      </w:r>
    </w:p>
    <w:p>
      <w:pPr/>
      <w:r>
        <w:t>Within a sequential futurist reading, the fifth and sixth trumpets belong to the unfolding judgments associated with a future period of extraordinary distress. Daniel 7 and 12 supply important background for the oppression of God’s people, the limited duration of evil’s ascendancy, and the ultimate vindication of the saints. Daniel 9:24–27 also informs dispensational interpretations of the seventieth week. Yet Revelation 9 itself does not identify the locust king as the Antichrist, name the cavalry as a particular contemporary army, or place these woes at a precise point in a seven-year timetable. Those conclusions require arguments beyond this chapter.</w:t>
      </w:r>
    </w:p>
    <w:p>
      <w:pPr/>
      <w:r>
        <w:t>Other interpreters read the trumpets as symbolic depictions of recurring divine warnings within history or as overlapping cycles that culminate in final judgment. Their proposals deserve consideration because Revelation employs repeated patterns and extensive Old Testament imagery. Nevertheless, the chapter’s internal progression from restrained torment to widespread death and finally to persistent impenitence must remain central regardless of one’s preferred chronology. A responsible exposition should state clearly what the text affirms before assessing how it fits into the larger prophetic structure.</w:t>
      </w:r>
    </w:p>
    <w:p>
      <w:pPr/>
      <w:r>
        <w:t>Cross-chapter clarification — The restriction of the fifth-trumpet locusts to those lacking God’s seal (9:4) presupposes the sealing vision of Revelation 7. The sixth trumpet’s destruction of a third of humanity likewise continues the measured, partial character of the earlier trumpet judgments. The later bowls of Revelation 16 employ similar Exodus imagery, but the greater extent of their judgments must not be turned into an exact chronology without further argument.</w:t>
      </w:r>
    </w:p>
    <w:p>
      <w:pPr>
        <w:pStyle w:val="Heading1"/>
      </w:pPr>
      <w:r>
        <w:t>Conclusion — The Most Frightening Reality Is an Unrepentant Heart</w:t>
      </w:r>
    </w:p>
    <w:p>
      <w:pPr/>
      <w:r>
        <w:t>Revelation 9 is memorable for its terrifying images, yet John’s final emphasis is not the appearance of the locusts or the size of the cavalry. It is the refusal of surviving humanity to repent. The vision exposes a world in which the worship of created things has become so deeply rooted that even judgment does not automatically restore spiritual perception. Its warning is therefore addressed not only to those who may one day witness extraordinary events but also to every generation tempted to place confidence in powers, pleasures, or possessions that cannot give life.</w:t>
      </w:r>
    </w:p>
    <w:p>
      <w:pPr/>
      <w:r>
        <w:t>For the original congregations of Asia, this message would have challenged the claims of the surrounding religious culture and reaffirmed the necessity of steadfast allegiance to Jesus Christ. For the church today, it demands careful discernment without sensationalism, perseverance without fear, and worship directed to the living God rather than the works of human hands. As we move into Revelation 10, the narrative will pause again before the seventh trumpet, reminding us that the disclosure of judgment remains inseparable from the prophetic word that God commissions His servants to proclaim.</w:t>
      </w:r>
    </w:p>
    <w:p>
      <w:pPr/>
      <w:r>
        <w:t>Pastoral continuity — The final refusal to repent prepares for the equally explicit refusal under the fourth and fifth bowls (Revelation 16:9, 11). This correspondence should be treated as a deliberate moral thread through the book: judgment exposes the allegiance of the heart, while the Lamb calls his people to persevering witness rather than fearful fascination with the instruments of destruction.</w:t>
      </w:r>
    </w:p>
    <w:p>
      <w:pPr>
        <w:pStyle w:val="Heading1"/>
      </w:pPr>
      <w:r>
        <w:t>Selected Biblical and Interpretive Connections</w:t>
      </w:r>
    </w:p>
    <w:p>
      <w:pPr/>
      <w:r>
        <w:t>Exodus 19:18; Genesis 19:24; Job 26:6; 28:22; Psalm 115:4–8; 135:15–18; Proverbs 15:11; Isaiah 30:33; Joel 1–2; Daniel 5:23; 7; 9:24–27; 12; Luke 10:18; Revelation 7:1–8; 8:3–13; 9:1–21; 11:7; 12:7–12; 17:8; 20:1–3. For comparative exegesis, consult G. K. Beale, The Book of Revelation; David E. Aune, Revelation 6–16; Craig R. Koester, Revelation; and Grant R. Osborne, Revelation.</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9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