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12 — The Woman, the Dragon, and the Male Child (Revelation 12:1–17)</w:t>
      </w:r>
    </w:p>
    <w:p>
      <w:pPr/>
      <w:r>
        <w:t>Teacher’s Expositional Manuscript  |  Approximately 75–90 minutes  |  Revelation 12:1–17</w:t>
      </w:r>
    </w:p>
    <w:p>
      <w:pPr>
        <w:pStyle w:val="Heading1"/>
      </w:pPr>
      <w:r>
        <w:t>Central Truth</w:t>
      </w:r>
    </w:p>
    <w:p>
      <w:pPr/>
      <w:r>
        <w:t>Revelation 12 draws back the curtain on the spiritual conflict underlying human history. The dragon’s hostility toward the woman and her offspring cannot overturn God’s purpose, because the Messiah has accomplished His victory and God continues to preserve His people. The chapter therefore interprets persecution not as evidence of Christ’s weakness but as the desperate opposition of an already-defeated adversary.</w:t>
      </w:r>
    </w:p>
    <w:p>
      <w:pPr>
        <w:pStyle w:val="Heading1"/>
      </w:pPr>
      <w:r>
        <w:t>Opening — The Conflict Behind the Conflict</w:t>
      </w:r>
    </w:p>
    <w:p>
      <w:pPr/>
      <w:r>
        <w:t>At the sounding of the seventh trumpet, heaven announced that the kingdom of the world would become the kingdom of our Lord and of His Christ (11:15). Yet the visions that follow do not simply move to the next event on an uninterrupted calendar. John is shown a great sign in heaven that reaches backward to the birth and exaltation of the Messiah, while also anticipating the intensified conflict experienced by God’s people. The perspective shifts from the visible struggle of kingdoms to the invisible hostility that has animated rebellion against God since the beginning.</w:t>
      </w:r>
    </w:p>
    <w:p>
      <w:pPr/>
      <w:r>
        <w:t>This movement is characteristic of apocalyptic literature. Revelation does not always advance through a single straight chronological sequence; it sometimes revisits the same theological conflict from another vantage point. Chapter 12 provides the interpretive background for the beasts of chapter 13 and for the final defeat of Satan described later in the book. Its symbols must be understood first in their immediate narrative and in the Scriptures upon which John draws, rather than by assigning each detail a contemporary political equivalent.</w:t>
      </w:r>
    </w:p>
    <w:p>
      <w:pPr>
        <w:pStyle w:val="Heading1"/>
      </w:pPr>
      <w:r>
        <w:t>I. The Woman Clothed with the Sun (12:1–2)</w:t>
      </w:r>
    </w:p>
    <w:p>
      <w:pPr/>
      <w:r>
        <w:t>John sees a great sign: a woman clothed with the sun, the moon beneath her feet, and a crown of twelve stars upon her head. She is pregnant and cries out in the anguish of childbirth. Because John explicitly calls this a sign, the reader should expect imagery that communicates theological meaning rather than a merely photographic description of a woman standing in the heavens. The question is which biblical patterns best explain the image.</w:t>
      </w:r>
    </w:p>
    <w:p>
      <w:pPr/>
      <w:r>
        <w:t>Genesis 37:9–11 provides a particularly important point of reference. In Joseph’s dream, the sun, moon, and eleven stars represent his family, with Joseph himself completing the familial picture. The twelve-star crown in Revelation naturally evokes the covenant people descended from the patriarchs. The prophetic writings also portray Zion or Israel as a woman experiencing labor pains in connection with suffering and promised deliverance (Isaiah 26:17–19; 66:7–9; Micah 4:9–10; 5:2–3). These intertexts make a corporate identification with Israel, understood in relation to God’s unfolding redemptive purpose, especially compelling.</w:t>
      </w:r>
    </w:p>
    <w:p>
      <w:pPr/>
      <w:r>
        <w:t>This interpretation must nevertheless account for the woman’s later offspring, described as those who keep God’s commandments and hold the testimony of Jesus (12:17). The image therefore cannot be reduced to an ethnic label detached from the Messiah and His people. The woman represents the covenant community through which the Messiah comes and against which the dragon continues his war. Some interpreters understand her more broadly as the people of God across the covenants; others emphasize historical Israel more specifically. The narrative requires us to preserve both the Messiah’s Jewish origins and the continuing participation of faithful believers in the conflict.</w:t>
      </w:r>
    </w:p>
    <w:p>
      <w:pPr>
        <w:pStyle w:val="Heading1"/>
      </w:pPr>
      <w:r>
        <w:t>II. The Great Red Dragon and the Ancient Enemy (12:3–4, 9)</w:t>
      </w:r>
    </w:p>
    <w:p>
      <w:pPr/>
      <w:r>
        <w:t xml:space="preserve">A second sign appears: a great red dragon with seven heads, ten horns, and seven diadems. His tail sweeps away a third of the stars of heaven and throws them to the earth, and he positions himself before the woman to devour her child. Unlike several other symbols in this chapter, the dragon’s primary identity is expressly supplied by John: he is “</w:t>
      </w:r>
      <w:r>
        <w:rPr>
          <w:i/>
        </w:rPr>
        <w:t xml:space="preserve">the serpent of old,</w:t>
      </w:r>
      <w:r>
        <w:t xml:space="preserve">” the devil and Satan, the deceiver of the whole world (12:9). The reference to the ancient serpent draws the reader back to Genesis 3 and the first promise of enmity between the serpent and the woman’s offspring (Genesis 3:15).</w:t>
      </w:r>
    </w:p>
    <w:p>
      <w:pPr/>
      <w:r>
        <w:t>The heads, horns, and diadems communicate formidable pretensions to dominion and anticipate the political imagery of Revelation 13 and 17. Daniel 7 also supplies the background for beastly kingdoms that oppose the saints. Yet the dragon’s crowns do not establish legitimate sovereignty equal to God’s; they expose the creaturely arrogance of one who seeks authority that belongs to the Creator. His hostility toward the child expresses the long history of opposition to the messianic line, culminating in the attempt to destroy the promised King.</w:t>
      </w:r>
    </w:p>
    <w:p>
      <w:pPr/>
      <w:r>
        <w:t>The sweeping away of a third of the stars has often been explained as the original fall of one-third of the angels. That interpretation is possible within a larger theological synthesis, but the verse itself does not explicitly identify the stars as fallen angels or narrate a complete pre-creation history of Satan. We should distinguish the evocative picture from a doctrine that depends on reading more into the image than John states.</w:t>
      </w:r>
    </w:p>
    <w:p>
      <w:pPr>
        <w:pStyle w:val="Heading1"/>
      </w:pPr>
      <w:r>
        <w:t>III. The Male Child Who Will Rule the Nations (12:5)</w:t>
      </w:r>
    </w:p>
    <w:p>
      <w:pPr/>
      <w:r>
        <w:t>The woman gives birth to a male child who is destined to rule all nations with a rod of iron. This language unmistakably recalls Psalm 2:7–9, where the Lord’s anointed Son receives the nations as His inheritance and exercises royal authority over them. Revelation applies the same promise to Jesus Christ (compare Revelation 2:26–27 and 19:15). The male child is therefore not merely an individual leader among many, but the promised Messiah whose kingship fulfills the royal expectation of the Hebrew Scriptures.</w:t>
      </w:r>
    </w:p>
    <w:p>
      <w:pPr/>
      <w:r>
        <w:t>John then states that the child was caught up to God and to His throne. The compression is striking: the narrative moves from birth to heavenly enthronement without rehearsing the public ministry, crucifixion, and resurrection in chronological detail. This omission is not a denial of those events, which are central elsewhere in Revelation; rather, John concentrates upon the result. The dragon cannot consume the promised Son, and the Son now occupies the place of heavenly authority. The Messiah’s enthronement supplies the decisive basis for the conflict and victory described in the following verses.</w:t>
      </w:r>
    </w:p>
    <w:p>
      <w:pPr>
        <w:pStyle w:val="Heading1"/>
      </w:pPr>
      <w:r>
        <w:t>IV. The Woman in the Wilderness: Preservation Amid Hostility (12:6, 13–16)</w:t>
      </w:r>
    </w:p>
    <w:p>
      <w:pPr/>
      <w:r>
        <w:t xml:space="preserve">The woman flees into the wilderness, where God has prepared a place for her nourishment during 1,260 days. Later the same period is described as “</w:t>
      </w:r>
      <w:r>
        <w:rPr>
          <w:i/>
        </w:rPr>
        <w:t xml:space="preserve">a time and times and half a time</w:t>
      </w:r>
      <w:r>
        <w:t xml:space="preserve">” (12:14), language that recalls Daniel 7:25 and 12:7. The repeated period corresponds to the forty-two months of Revelation 11:2 and 13:5. Within a futurist reading, these expressions are often associated with a concentrated period of end-time persecution, although the text does not here independently settle every question concerning the sequence of Daniel’s seventieth week.</w:t>
      </w:r>
    </w:p>
    <w:p>
      <w:pPr/>
      <w:r>
        <w:t>The wilderness is a deeply resonant biblical location. Israel’s exodus was both a journey through danger and a demonstration of divine provision; God sustained His people where ordinary resources could not sustain them. Exodus 19:4 describes Israel’s deliverance as being carried on eagles’ wings, an image echoed in Revelation 12:14. John’s imagery therefore conveys not an escape from every form of hardship, but the reality that God’s covenant purpose cannot be extinguished by the enemy’s pursuit.</w:t>
      </w:r>
    </w:p>
    <w:p>
      <w:pPr/>
      <w:r>
        <w:t>When the dragon pours out water like a river to sweep the woman away, the earth opens its mouth and swallows the flood. Scripture frequently employs overwhelming waters as an image of threatening forces (Psalm 124:2–5; Isaiah 43:2). John may envision a future historical deliverance, yet the symbolic description does not warrant confidently identifying a specific modern location, military operation, or geographical refuge. The text’s central affirmation is God’s effective preservation of the woman against the dragon’s assault.</w:t>
      </w:r>
    </w:p>
    <w:p>
      <w:pPr>
        <w:pStyle w:val="Heading1"/>
      </w:pPr>
      <w:r>
        <w:t>V. War in Heaven and the Dragon’s Expulsion (12:7–12)</w:t>
      </w:r>
    </w:p>
    <w:p>
      <w:pPr/>
      <w:r>
        <w:t>The reader should observe how John's movement from the birth and enthronement of the child to heavenly warfare disrupts any attempt to impose an unbroken timetable on the vision. The Messiah's victory is the controlling theological reality, while the precise relationship between that victory and the casting down of the accuser remains disputed. Our futurist expectation of intensified final conflict should therefore be presented as an interpretive synthesis, not as a chronology stated at every point by John.</w:t>
      </w:r>
    </w:p>
    <w:p>
      <w:pPr/>
      <w:r>
        <w:t>John next describes war in heaven. Michael and his angels fight against the dragon and his angels, and the dragon is defeated and cast down. Michael appears in Daniel as a heavenly prince associated with the protection of God’s people (Daniel 10:13, 21; 12:1), making this vision another significant point of contact between the two books. The language of expulsion also recalls Jesus’ declaration concerning Satan’s fall in connection with His own mission (Luke 10:18; John 12:31).</w:t>
      </w:r>
    </w:p>
    <w:p>
      <w:pPr/>
      <w:r>
        <w:t>The chronological placement of this heavenly conflict is debated. Some associate it with Satan’s primordial rebellion, others with the victory accomplished through Christ’s death, resurrection, and exaltation, and still others with a future intensified phase of satanic activity. The immediate context gives unusual weight to Christ’s accomplished victory, for the heavenly proclamation declares that salvation, power, the kingdom of God, and the authority of His Christ have come, and that the accuser has been thrown down. Whatever further future implications the vision may carry, it must not be detached from the triumph of the Lamb.</w:t>
      </w:r>
    </w:p>
    <w:p>
      <w:pPr/>
      <w:r>
        <w:t>The accuser is said to accuse the brothers and sisters before God day and night. This portrayal recalls the heavenly scenes of Job 1–2 and Zechariah 3, where accusation stands opposed to divine vindication. Revelation answers the accuser not by celebrating the moral independence of believers but by directing attention to the blood of the Lamb. Their standing rests upon Christ’s redemptive work, and their faithful testimony demonstrates allegiance to Him even when obedience exposes them to death.</w:t>
      </w:r>
    </w:p>
    <w:p>
      <w:pPr>
        <w:pStyle w:val="Heading1"/>
      </w:pPr>
      <w:r>
        <w:t>VI. Overcoming by the Blood of the Lamb and the Word of Testimony (12:10–12)</w:t>
      </w:r>
    </w:p>
    <w:p>
      <w:pPr/>
      <w:r>
        <w:t xml:space="preserve">The declaration that the faithful overcame the dragon “</w:t>
      </w:r>
      <w:r>
        <w:rPr>
          <w:i/>
        </w:rPr>
        <w:t xml:space="preserve">because of the blood of the Lamb and because of the word of their testimony</w:t>
      </w:r>
      <w:r>
        <w:t xml:space="preserve">” (12:11) deserves careful theological treatment. The order is significant. The blood of the Lamb supplies the objective ground of victory; testimony is the public expression of belonging to the One who has redeemed them. Their willingness not to love their lives even when facing death reveals perseverance, not confidence in human courage apart from grace.</w:t>
      </w:r>
    </w:p>
    <w:p>
      <w:pPr/>
      <w:r>
        <w:t>This passage also corrects a common misunderstanding of victory. In Revelation, overcoming does not necessarily mean escaping suffering, imprisonment, or martyrdom. The faithful witnesses of chapter 11 were killed before being vindicated, and the saints of chapter 12 may face death while remaining conquerors through Christ. Their victory is measured by fidelity to the Lamb and participation in His triumph, rather than by the absence of earthly opposition.</w:t>
      </w:r>
    </w:p>
    <w:p>
      <w:pPr/>
      <w:r>
        <w:t>Heaven rejoices because the accuser has been cast down, but a woe is pronounced upon the earth and sea because the devil knows that his time is short. The contrast is deliberate: the enemy’s fury increases precisely because his defeat is certain. Revelation does not portray Satan as an independent rival capable of frustrating the eternal decree of God. His activity is real and destructive, but it is limited, judged, and ultimately destined to end.</w:t>
      </w:r>
    </w:p>
    <w:p>
      <w:pPr>
        <w:pStyle w:val="Heading1"/>
      </w:pPr>
      <w:r>
        <w:t>VII. The Dragon’s War Against the Rest of Her Offspring (12:17)</w:t>
      </w:r>
    </w:p>
    <w:p>
      <w:pPr/>
      <w:r>
        <w:t>The woman of chapter 12 must not be confused with the woman called Babylon in chapter 17. The former belongs to the imagery of God's redemptive people and the Messiah's coming; the latter portrays a corrupt, seductive order opposed to God. This deliberate contrast helps readers follow the distinction between faithful witness and compromised allegiance through the second half of Revelation.</w:t>
      </w:r>
    </w:p>
    <w:p>
      <w:pPr/>
      <w:r>
        <w:t>Unable to destroy the woman, the dragon turns against the rest of her offspring, identified as those who keep the commandments of God and hold the testimony of Jesus. The verse broadens the vision from the messianic birth and the woman’s preservation to the continuing experience of believers who remain faithful in the face of satanic hostility. Their defining characteristic is not their political power, geographic location, or ability to avoid persecution, but their covenant loyalty expressed through obedience and witness.</w:t>
      </w:r>
    </w:p>
    <w:p>
      <w:pPr/>
      <w:r>
        <w:t>This final verse also prepares for Revelation 13. The dragon’s opposition will be expressed through earthly instruments that demand worship and threaten those who refuse allegiance. The next chapter is therefore not an unrelated collection of frightening symbols. It reveals how the spiritual hostility identified in chapter 12 becomes manifest in beastly political and religious power. John’s readers, living within the Roman world, would recognize the seriousness of the demand to choose between conformity and faithfulness.</w:t>
      </w:r>
    </w:p>
    <w:p>
      <w:pPr>
        <w:pStyle w:val="Heading1"/>
      </w:pPr>
      <w:r>
        <w:t>VIII. Theological Synthesis and Application</w:t>
      </w:r>
    </w:p>
    <w:p>
      <w:pPr/>
      <w:r>
        <w:t>The governing theme of Revelation 12 is the preservation of God’s redemptive purpose through the victory of Jesus Christ. The chapter stretches from the biblical promise of the woman’s offspring to the exaltation of the Messiah and the continuing struggle of His people. Genesis 3:15, Psalm 2, Daniel 7 and 12, and the exodus traditions are woven together into a vision in which history is interpreted from heaven’s perspective. The enemy may rage, accuse, deceive, and persecute, but he cannot reverse the Messiah’s enthronement.</w:t>
      </w:r>
    </w:p>
    <w:p>
      <w:pPr/>
      <w:r>
        <w:t>For the Church, the pastoral implication is neither complacency nor fear. Spiritual conflict is real, yet believers are not instructed to discover hidden enemies behind every difficulty or to interpret every international crisis as the immediate fulfillment of a particular symbol. They are called to steadfast obedience, truthful testimony, and confidence in the sufficiency of the Lamb. Their Hope rests in a victory already secured by Christ and awaiting its complete public manifestation when every opposing power is finally judged.</w:t>
      </w:r>
    </w:p>
    <w:p>
      <w:pPr>
        <w:pStyle w:val="Heading1"/>
      </w:pPr>
      <w:r>
        <w:t>Conclusion — The Dragon’s Fury and the Lamb’s Victory</w:t>
      </w:r>
    </w:p>
    <w:p>
      <w:pPr/>
      <w:r>
        <w:t>Revelation 12 offers a dramatic explanation of why the people of God encounter opposition in a world over which Christ has already been exalted. The dragon’s activity is not proof that God has lost control; it is the rebellion of an adversary whose time is limited. The woman is sustained, the Son is enthroned, the accuser is defeated, and the faithful overcome through the blood of the Lamb and the word of their testimony. These truths prepare us to understand the emergence of the beasts in Revelation 13 without surrendering the central message of the book: Jesus Christ reigns, and God’s redemptive purposes cannot fail.</w:t>
      </w:r>
    </w:p>
    <w:p>
      <w:pPr>
        <w:pStyle w:val="Heading1"/>
      </w:pPr>
      <w:r>
        <w:t>Selected Biblical and Historical References</w:t>
      </w:r>
    </w:p>
    <w:p>
      <w:pPr/>
      <w:r>
        <w:t>Genesis 3:15; 37:9–11; Exodus 19:4; Psalm 2:7–9; 124:2–5; Isaiah 26:17–19; 43:2; 66:7–9; Daniel 7:7–27; 10:13–21; 12:1–7; Micah 4:9–10; 5:2–3; Zechariah 3:1–5; Luke 10:18; John 12:31; Revelation 2:26–27; 11:15; 12:1–17; 13:1–18; 19:15. For further exegetical comparison: G. K. Beale, The Book of Revelation; Craig R. Koester, Revelation; David E. Aune, Revelation 6–16; Richard Bauckham, The Theology of the Book of Revelation.</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12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