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9: The Harvest Is Ready</w:t>
      </w:r>
    </w:p>
    <w:p>
      <w:pPr>
        <w:pStyle w:val="Subtitle"/>
      </w:pPr>
      <w:r>
        <w:t>The Samaritan Woman’s Testimony and the Faith of the Samaritans</w:t>
      </w:r>
    </w:p>
    <w:p>
      <w:r>
        <w:rPr>
          <w:b/>
        </w:rPr>
        <w:t>JOHN 4:27–42  |  NASB 1977</w:t>
      </w:r>
    </w:p>
    <w:p>
      <w:r>
        <w:t>Central question: How does the testimony of one woman lead a Samaritan community from curiosity to personal conviction that Jesus is the Savior of the world?</w:t>
      </w:r>
    </w:p>
    <w:p>
      <w:r>
        <w:t>Central thesis: John portrays the mission of Jesus as the accomplishment of the Father’s will, a harvest already taking shape among unexpected hearers, and a movement from mediated testimony to firsthand faith in Christ.</w:t>
      </w:r>
    </w:p>
    <w:p>
      <w:pPr>
        <w:pStyle w:val="Heading1"/>
      </w:pPr>
      <w:r>
        <w:t>Introduction: The Conversation Becomes a Harvest</w:t>
      </w:r>
    </w:p>
    <w:p>
      <w:r>
        <w:t>John 4:27–42 must be read as the continuation and completion of the conversation at Jacob’s well. In the preceding passage Jesus has crossed a deeply rooted social and religious boundary by asking a Samaritan woman for water and then speaking to her about the gift of God, living water, and worship in spirit and truth. The present passage shows that the conversation was not merely an individual encounter. What began with a request for a drink becomes an occasion for the people of a Samaritan town to encounter Jesus themselves.</w:t>
      </w:r>
    </w:p>
    <w:p>
      <w:r>
        <w:t>John has carefully arranged the narrative around two misunderstandings. The woman first thinks of ordinary well water when Jesus speaks of living water. The disciples now think of ordinary food when Jesus speaks of nourishment from doing the Father’s will. In both instances, a familiar human necessity becomes the setting for a deeper revelation of Jesus’ mission. The movement from water to food and from an individual hearer to a gathered community is integral to the literary argument, not an incidental change of scene.</w:t>
      </w:r>
    </w:p>
    <w:p>
      <w:pPr>
        <w:pStyle w:val="Heading1"/>
      </w:pPr>
      <w:r>
        <w:t>1. The Disciples Return: Surprise Without Interruption (4:27)</w:t>
      </w:r>
    </w:p>
    <w:p>
      <w:r>
        <w:t>The disciples return and are astonished that Jesus is speaking with a woman. The text reports their surprise but also emphasizes their restraint: none asks the woman what she seeks or challenges Jesus about the conversation. The scene should not be expanded into an invented dialogue or used to claim that every Jewish man in the first century avoided all public conversation with women. John gives a narrower and more useful observation: this particular encounter surprised these disciples in their social setting.</w:t>
      </w:r>
    </w:p>
    <w:p>
      <w:r>
        <w:t>The surprise also continues a major theme of the Gospel. Those nearest Jesus are still learning the character and scope of His mission. He does not allow prevailing social expectations to determine who may receive revelation. Yet the account does not present Jesus as indifferent to the truth claims separating Jews and Samaritans; in verse 22 He has already said that salvation is from the Jews. His engagement with the woman is therefore neither the erasure of Israel’s history nor the endorsement of every religious claim, but the extension of divine revelation to a person whom the disciples did not expect to occupy the center of the story.</w:t>
      </w:r>
    </w:p>
    <w:p>
      <w:pPr>
        <w:pStyle w:val="Heading1"/>
      </w:pPr>
      <w:r>
        <w:t>2. The Waterpot and the Woman’s Invitation (4:28–30)</w:t>
      </w:r>
    </w:p>
    <w:p>
      <w:r>
        <w:t>John records that the woman leaves her waterpot, goes into the town, and tells the people to come and see a man who told her what she had done. The abandoned waterpot is a vivid narrative detail. It may suggest urgency and a shift in her immediate priorities, especially since obtaining water had brought her to the well, but the Evangelist does not explicitly assign it a symbolic meaning. We should therefore avoid treating the vessel as proof that she permanently abandoned her former life or as a prescribed allegory of conversion.</w:t>
      </w:r>
    </w:p>
    <w:p>
      <w:r>
        <w:t>Her invitation is strikingly restrained. Rather than announcing a fully developed confession, she asks, in effect, whether this man could be the Christ. The Greek question in verse 29 is commonly understood as inviting consideration and may carry an expectation of a negative answer in ordinary usage; context, however, shows that her question functions as an earnest summons to investigate. The force of her witness lies not in her possession of exhaustive theological knowledge but in her report of a concrete encounter and her invitation to others to examine its significance.</w:t>
      </w:r>
    </w:p>
    <w:p>
      <w:r>
        <w:t>The townspeople respond by leaving the town and coming toward Jesus. John thus presents testimony as a genuine means by which others are drawn to hear Christ, while leaving the decisive question of their belief to the subsequent encounter. Her testimony initiates the movement, but the narrative will not end with her testimony.</w:t>
      </w:r>
    </w:p>
    <w:p>
      <w:pPr>
        <w:pStyle w:val="Heading1"/>
      </w:pPr>
      <w:r>
        <w:t>3. Food the Disciples Do Not Understand (4:31–34)</w:t>
      </w:r>
    </w:p>
    <w:p>
      <w:r>
        <w:t>While the townspeople are approaching, the disciples urge Jesus to eat. His reply that He has food they do not know about produces a literal misunderstanding: they wonder whether someone else has brought Him something to eat. John has used this technique repeatedly. Nicodemus misunderstands birth from above as a second physical birth, and the Samaritan woman initially understands living water as an alternative to drawing from the well. The disciples likewise interpret Jesus’ statement at the level of bodily provision.</w:t>
      </w:r>
    </w:p>
    <w:p>
      <w:r>
        <w:t>Jesus explains that His food is to do the will of the One who sent Him and to accomplish His work. The language of being sent is especially important in John, where the relationship between Jesus and the Father gives coherence to His actions and words. The statement does not imply that bodily nourishment is unimportant or that faithful people should neglect physical needs. It reveals the governing purpose of Jesus’ life: His mission is defined by obedience to the Father, and its accomplishment gives meaning to the events unfolding around the well.</w:t>
      </w:r>
    </w:p>
    <w:p>
      <w:r>
        <w:t>The verb translated “accomplish” or “finish” anticipates the Gospel’s later emphasis on the completion of Jesus’ assigned work, especially in John 17:4 and 19:30. These passages should not be collapsed into identical statements, but together they show that John understands the ministry and death of Jesus within the framework of a mission received from the Father.</w:t>
      </w:r>
    </w:p>
    <w:p>
      <w:pPr>
        <w:pStyle w:val="Heading1"/>
      </w:pPr>
      <w:r>
        <w:t>4. Four Months and the Fields White for Harvest (4:35)</w:t>
      </w:r>
    </w:p>
    <w:p>
      <w:r>
        <w:t>Jesus appeals to a familiar agricultural saying about the interval between sowing and harvest and then urges the disciples to lift their eyes and look at the fields, which are already ready for harvest. The contrast is between ordinary expectation of a future season and the present opportunity that the disciples have failed to recognize. The Samaritans coming toward Jesus make the image particularly forceful within the story.</w:t>
      </w:r>
    </w:p>
    <w:p>
      <w:r>
        <w:t>It is sometimes suggested that the white garments of approaching Samaritans explain the description of fields white for harvest. The possibility is imaginative but unconfirmed; John neither describes the crowd’s clothing nor says that their garments generated the metaphor. The secure interpretation is that Jesus directs His disciples to perceive an immediate spiritual harvest among people they might otherwise overlook.</w:t>
      </w:r>
    </w:p>
    <w:p>
      <w:r>
        <w:t>The expression must also be read against the broader scriptural use of harvest imagery, which can signify blessing, gathering, or judgment depending on context. Here the following verses identify the harvest with people receiving the message and with fruit associated with eternal life. The immediate narrative, rather than a generalized symbolic dictionary, establishes the meaning.</w:t>
      </w:r>
    </w:p>
    <w:p>
      <w:pPr>
        <w:pStyle w:val="Heading1"/>
      </w:pPr>
      <w:r>
        <w:t>5. Sowing, Reaping, and Joy Shared in God’s Work (4:36–38)</w:t>
      </w:r>
    </w:p>
    <w:p>
      <w:r>
        <w:t>Jesus speaks of the reaper receiving wages and gathering fruit for eternal life so that sower and reaper may rejoice together. The image places the present response of the Samaritans within a work that did not begin with the disciples’ arrival. Their participation is real, but they are not its originators. The text therefore discourages the assumption that the visible worker is necessarily the one responsible for every stage of the harvest.</w:t>
      </w:r>
    </w:p>
    <w:p>
      <w:r>
        <w:t>Jesus tells the disciples that He sent them to reap what they had not labored for, while others had labored and they had entered into that labor. John does not identify all these earlier laborers. They may include the preparatory witness of Israel’s Scriptures, the prophets, John the Baptist, and others whose testimony had prepared the way. In this immediate setting, the woman herself has already become a witness. No single identification should be made exclusive when the passage does not supply one.</w:t>
      </w:r>
    </w:p>
    <w:p>
      <w:r>
        <w:t>The statement also provides a theological correction to rivalry in ministry. Earlier, John the Baptist’s disciples had worried about the increasing attention given to Jesus, but John the Baptist rejoiced that the bridegroom had come. Here the sowing and reaping imagery similarly locates human service within a work larger than any individual servant. The joy belongs to those who participate in the Father’s purpose, not merely to those whose names become associated with its visible results.</w:t>
      </w:r>
    </w:p>
    <w:p>
      <w:pPr>
        <w:pStyle w:val="Heading1"/>
      </w:pPr>
      <w:r>
        <w:t>6. Many Believe Because of the Woman’s Word (4:39)</w:t>
      </w:r>
    </w:p>
    <w:p>
      <w:r>
        <w:t>John explicitly states that many Samaritans from the town believed in Jesus because of the woman’s testimony that He had told her what she had done. This statement prevents us from minimizing her role. Her witness was not an embarrassment to be overcome; it was an effective means by which people began to believe. The Gospel repeatedly values testimony, whether that of John the Baptist, the works of Jesus, the Scriptures, or those who personally encounter Him.</w:t>
      </w:r>
    </w:p>
    <w:p>
      <w:r>
        <w:t>At the same time, the content of her witness is carefully limited to what she can report. John does not attribute to her a complete account of the cross, resurrection, or later apostolic preaching. The narrative shows that genuine testimony can begin with a truthful account of what one has encountered, even while understanding is still developing. Its validity does not depend on the witness pretending to know more than has been revealed.</w:t>
      </w:r>
    </w:p>
    <w:p>
      <w:pPr>
        <w:pStyle w:val="Heading1"/>
      </w:pPr>
      <w:r>
        <w:t>7. Jesus Remains with the Samaritans (4:40)</w:t>
      </w:r>
    </w:p>
    <w:p>
      <w:r>
        <w:t>When the Samaritans reach Jesus, they ask Him to remain with them, and He stays two days. The invitation and His acceptance are historically and theologically significant. The account does not end with a brief exchange across a social boundary; Jesus receives Samaritan hospitality and spends time among the people. In the world of the narrative, the action demonstrates the seriousness of His engagement with those outside the customary center of Jewish religious life.</w:t>
      </w:r>
    </w:p>
    <w:p>
      <w:r>
        <w:t>The two-day detail also gives the narrative concrete temporal shape, although John does not disclose the contents of every conversation during the stay. We should not reconstruct unrecorded sermons or assume that every person in the town responded in the same way. The Evangelist’s focus is the effect of Jesus’ own word on the people who hear Him.</w:t>
      </w:r>
    </w:p>
    <w:p>
      <w:pPr>
        <w:pStyle w:val="Heading1"/>
      </w:pPr>
      <w:r>
        <w:t>8. From Secondhand Testimony to Personal Conviction (4:41–42)</w:t>
      </w:r>
    </w:p>
    <w:p>
      <w:r>
        <w:t>John next reports that many more believed because of Jesus’ word. The Samaritans explain to the woman that they no longer believe merely on the basis of her speech, for they have heard for themselves and know that Jesus is indeed the Savior of the world. Their words do not repudiate the woman’s testimony. Rather, they describe its intended fulfillment: the witness has brought others into direct contact with the One to whom she testified.</w:t>
      </w:r>
    </w:p>
    <w:p>
      <w:r>
        <w:t>This progression matters for the structure of John’s Gospel. John writes so that readers who did not stand at Jacob’s well may believe through the testimony preserved in his book. Yet the testimony is always directed toward Jesus Himself. The point is not that personal experience replaces reliable historical witness, but that witness is ordered toward recognition of the person and identity of Christ.</w:t>
      </w:r>
    </w:p>
    <w:p>
      <w:r>
        <w:rPr/>
        <w:t>The Samaritans’ confession is particularly remarkable because the title “</w:t>
      </w:r>
      <w:r>
        <w:rPr>
          <w:i w:val="1"/>
        </w:rPr>
        <w:t>Savior of the world</w:t>
      </w:r>
      <w:r>
        <w:rPr/>
        <w:t>” transcends the local dispute about the correct mountain for worship. The woman had asked about Gerizim and Jerusalem; Jesus had spoken of worship in spirit and truth and of salvation coming from the Jews. The townspeople now confess a saving identity whose significance extends beyond their own people. The Gospel does not deny the particular history of Israel; it presents the salvation revealed through Israel’s Messiah as having a worldwide scope.</w:t>
      </w:r>
    </w:p>
    <w:p>
      <w:pPr>
        <w:pStyle w:val="Heading1"/>
      </w:pPr>
      <w:r>
        <w:rPr/>
        <w:t>9. The Meaning of “</w:t>
      </w:r>
      <w:r>
        <w:rPr>
          <w:i w:val="1"/>
        </w:rPr>
        <w:t>Savior of the World</w:t>
      </w:r>
      <w:r>
        <w:rPr/>
        <w:t>”</w:t>
      </w:r>
    </w:p>
    <w:p>
      <w:r>
        <w:rPr/>
        <w:t>The phrase “</w:t>
      </w:r>
      <w:r>
        <w:rPr>
          <w:i w:val="1"/>
        </w:rPr>
        <w:t>Savior of the world</w:t>
      </w:r>
      <w:r>
        <w:rPr/>
        <w:t>” is one of the passage’s climactic theological statements. The Greek word sōtēr, “savior,” could be used in a range of ancient contexts, including political and religious claims about deliverance. John’s narrative supplies the decisive meaning here: the Savior is the Jesus who gives living water, reveals the Father, and offers life to those who believe. The confession must therefore be understood within the Gospel’s developing account of salvation rather than defined solely by surrounding Greco-Roman uses of the title.</w:t>
      </w:r>
    </w:p>
    <w:p>
      <w:r>
        <w:t>The word “world” likewise requires attention to John’s usage. It can refer to the created order, the inhabited human world, or humanity in its estrangement from God, depending on context. In John 4:42 the phrase communicates the breadth of Jesus’ saving significance. It should not be made to assert that every individual will necessarily be saved, since the Gospel repeatedly connects life with believing in the Son. Nor should its breadth be diminished by treating Jesus merely as the Savior of one ethnic community.</w:t>
      </w:r>
    </w:p>
    <w:p>
      <w:r>
        <w:t>The confession anticipates the Gospel’s purpose statement in John 20:31. Jesus is the Christ, the Son of God, and life is found in His name. The Samaritans do not yet possess the reader’s full knowledge of the coming passion and resurrection, but their recognition already points beyond regional religious controversy to the identity of Jesus as the One through whom God brings salvation.</w:t>
      </w:r>
    </w:p>
    <w:p>
      <w:pPr>
        <w:pStyle w:val="Heading1"/>
      </w:pPr>
      <w:r>
        <w:t>10. Historical Context: Samaria and the Boundaries of Worship</w:t>
      </w:r>
    </w:p>
    <w:p>
      <w:r>
        <w:t>The Samaritan response becomes clearer when read against the history introduced earlier in the chapter. Jews and Samaritans shared important elements of Israelite tradition but differed over religious authority and the legitimate location of worship. The Samaritan community regarded Mount Gerizim as sacred, while Jerusalem and its temple occupied the central place in Judean worship. These disputes were embedded in generations of historical memory and social tension.</w:t>
      </w:r>
    </w:p>
    <w:p>
      <w:r>
        <w:t>John does not present the encounter as though the differences were insignificant. Jesus has already addressed the woman’s question about worship and affirmed that salvation is from the Jews. What changes in verses 27–42 is the scope of the hearers receiving Him. Those whom the disciples might have regarded as unlikely participants in the promised harvest become the very people who confess Jesus as Savior of the world.</w:t>
      </w:r>
    </w:p>
    <w:p>
      <w:r>
        <w:t>For historical accuracy, the Samaritans should not simply be described as Gentiles. They possessed their own claims to Israelite heritage and a distinctive form of worship centered on the Torah and Mount Gerizim. Their response therefore illustrates both the crossing of entrenched communal boundaries and the fulfillment of a mission whose meaning is larger than those boundaries.</w:t>
      </w:r>
    </w:p>
    <w:p>
      <w:pPr>
        <w:pStyle w:val="Heading1"/>
      </w:pPr>
      <w:r>
        <w:t>11. Literary and Theological Synthesis</w:t>
      </w:r>
    </w:p>
    <w:p>
      <w:r>
        <w:t>This passage brings several Johannine themes together. Jesus is the One sent by the Father; His work is to accomplish the Father’s will. Testimony has a genuine place in drawing people to Him, but testimony is never the final object of belief. Misunderstanding becomes the occasion for revelation, as ordinary food and harvest language disclose the deeper significance of Jesus’ mission. The people who respond are those whom the disciples did not expect, and their confession reaches beyond Samaria to the world.</w:t>
      </w:r>
    </w:p>
    <w:p>
      <w:r>
        <w:t>The progression is carefully ordered. The woman leaves the well and speaks; the people come; Jesus teaches His disciples about the harvest; the Samaritans invite Him to remain; and many believe through hearing His word. John thereby joins the theology of mission to a historical narrative of human encounter. The harvest is not an abstract slogan about religious activity. It is taking place before the disciples’ eyes as people hear and respond to Jesus.</w:t>
      </w:r>
    </w:p>
    <w:p>
      <w:pPr>
        <w:pStyle w:val="Heading1"/>
      </w:pPr>
      <w:r>
        <w:t>12. Contemporary Theological Implications</w:t>
      </w:r>
    </w:p>
    <w:p>
      <w:r>
        <w:t>The passage challenges the tendency to judge the significance of a witness by the social position, religious background, or completeness of knowledge of the person giving it. The Samaritan woman does not become the Savior; she directs others to Him. Her testimony is neither exaggerated nor dismissed. It is a truthful invitation that leads people beyond her account to the words of Jesus.</w:t>
      </w:r>
    </w:p>
    <w:p>
      <w:r>
        <w:t>The teaching about the harvest also corrects possessiveness in Christian service. Some sow, others reap, and both rejoice because the work belongs to God. This does not make careful teaching or faithful labor unnecessary. It locates them within the larger purpose of the Father and reminds servants that they may enter work prepared long before their arrival.</w:t>
      </w:r>
    </w:p>
    <w:p>
      <w:r>
        <w:rPr/>
        <w:t>Finally, the confession “</w:t>
      </w:r>
      <w:r>
        <w:rPr>
          <w:i w:val="1"/>
        </w:rPr>
        <w:t>Savior of the world</w:t>
      </w:r>
      <w:r>
        <w:rPr/>
        <w:t>” requires the church to hold together the historical particularity and universal significance of Jesus. He comes from the history and promises of Israel, yet the life He offers cannot be confined to one people. Faithful exposition must preserve both dimensions rather than sacrificing either one for a simpler message.</w:t>
      </w:r>
    </w:p>
    <w:p>
      <w:pPr>
        <w:pStyle w:val="Heading1"/>
      </w:pPr>
      <w:r>
        <w:t>Conclusion: The Witness and the One Witnessed To</w:t>
      </w:r>
    </w:p>
    <w:p>
      <w:r>
        <w:t>John 4:27–42 completes the movement from a solitary conversation at a well to the confession of a community. The woman’s testimony matters because it leads others toward Jesus. The disciples’ instruction matters because it reveals that the Father’s work is already unfolding among people they had not expected. The Samaritans’ confession matters because it states, in language of remarkable breadth, the identity of the One whom they have heard.</w:t>
      </w:r>
    </w:p>
    <w:p>
      <w:r>
        <w:t>The central question of the Gospel remains the same: Who is Jesus? At Cana His glory was manifested through a sign; in Jerusalem His authority was challenged; before Nicodemus He spoke of birth from above; and in Samaria He is confessed as Savior of the world. John continues to assemble the testimony through which readers are invited to believe that Jesus is the Christ, the Son of God, and to have life in His name.</w:t>
      </w:r>
    </w:p>
    <w:p>
      <w:pPr>
        <w:pStyle w:val="Heading1"/>
      </w:pPr>
      <w:r>
        <w:t>Interpretive Notes for Further Study</w:t>
      </w:r>
    </w:p>
    <w:p>
      <w:r>
        <w:t>The location of the Samaritan town, called Sychar in John 4:5, remains debated, and the exposition should not depend on a precise archaeological identification. The account’s historical claims are better assessed through its own geographical and religious references than through certainty about a disputed site.</w:t>
      </w:r>
    </w:p>
    <w:p>
      <w:r>
        <w:t>The identity of those who previously labored in John 4:38 is not stated. Connections to the prophets, John the Baptist, Jesus’ earlier ministry, and the woman’s testimony may be explored as possibilities, but none should be asserted as the exclusive referent.</w:t>
      </w:r>
    </w:p>
    <w:p>
      <w:r>
        <w:t>The precise nuance of the woman’s question in John 4:29 and the force of the Samaritans’ statement in verse 42 deserve examination in Greek. The narrative itself establishes that the question invites investigation and that their later conviction rests upon hearing Jesus.</w:t>
      </w:r>
    </w:p>
    <w:p>
      <w:r>
        <w:t>Scripture quotations and verbal allusions in this manuscript follow the NASB 1977 wording where quoted. Historical and theological discussion should remain distinguishable from the words of the biblical text.</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headerReference w:type="default" r:id="rId9"/>
      <w:footerReference w:type="default" r:id="rId10"/>
      <w:pgSz w:w="12240" w:h="15840"/>
      <w:pgMar w:top="1123"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Study 9  •  John 4:27–42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THE GOSPEL ACCORDING TO JOHN  •  EXPOSITIONAL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224157"/>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mbria" w:hAnsi="Cambria"/>
      <w:b/>
      <w:bCs/>
      <w:color w:val="22415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C304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