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20  |  John 7:25–36  |  NASB 1977</w:t>
      </w:r>
    </w:p>
    <w:p>
      <w:pPr>
        <w:pStyle w:val="Heading1"/>
      </w:pPr>
      <w:r>
        <w:t>Is This the Christ? The Question of Jesus’ Origin and Identity</w:t>
      </w:r>
    </w:p>
    <w:p>
      <w:r>
        <w:t>Central question: How can people be acquainted with Jesus’ earthly circumstances and still fail to recognize His heavenly origin and divine commission?</w:t>
      </w:r>
    </w:p>
    <w:p>
      <w:r>
        <w:t>Central thesis: John presents a dispute over Jesus’ identity in which superficial knowledge of His human background proves inadequate. Jesus insists that His true origin and mission can be understood only in relation to the Father who sent Him, and He warns that the opportunity to respond to His presence will not remain indefinitely.</w:t>
      </w:r>
    </w:p>
    <w:p>
      <w:pPr>
        <w:pStyle w:val="Heading1"/>
      </w:pPr>
      <w:r>
        <w:t>Introduction: Familiarity Without Recognition</w:t>
      </w:r>
    </w:p>
    <w:p>
      <w:r>
        <w:t>The Feast of Tabernacles has brought Jesus into Jerusalem, where His teaching has exposed a profound disagreement about authority, Scripture, and righteous judgment. In the preceding passage Jesus challenged His hearers to assess His Sabbath healing consistently rather than according to appearances (John 7:14–24). John now turns from the question of the legitimacy of Jesus’ teaching to the question of His identity. Some Jerusalem residents recognize that the authorities have considered killing Him, yet they are surprised to hear Him teaching openly. Their observations are perceptive in one respect and mistaken in another: they know enough about the public controversy to recognize danger, but their confidence about Jesus’ origins prevents them from seeing the significance of His claims.</w:t>
      </w:r>
    </w:p>
    <w:p>
      <w:r>
        <w:t>The passage moves through three connected scenes. First, Jerusalem residents debate whether Jesus could be the Messiah (vv. 25–27). Second, Jesus responds by asserting that His true origin is found in the One who sent Him, while the crowd and authorities react in conflicting ways (vv. 28–31). Finally, the chief priests and Pharisees attempt to have Him arrested, and Jesus speaks of His impending departure in language His opponents misunderstand (vv. 32–36). Across these scenes, John contrasts what people think they know with what Jesus reveals about Himself.</w:t>
      </w:r>
    </w:p>
    <w:p>
      <w:pPr>
        <w:pStyle w:val="Heading1"/>
      </w:pPr>
      <w:r>
        <w:t>1. The Jerusalem Residents Recognize the Danger (7:25–26)</w:t>
      </w:r>
    </w:p>
    <w:p>
      <w:r>
        <w:t>John identifies the speakers as some of the people of Jerusalem, a designation that may distinguish them from pilgrims who had arrived for the feast. They know that certain authorities are seeking Jesus’ death, information that not every participant in the earlier discussion seems to possess. Their question is pointed: is this not the man whom the authorities are trying to kill? The surprise lies in the fact that He is speaking publicly and apparently without restraint.</w:t>
      </w:r>
    </w:p>
    <w:p>
      <w:r>
        <w:t>The observers then wonder whether the rulers have come to recognize Him as the Christ. Their question should not be mistaken for an authoritative report of a change in the leadership’s position. It is a speculation generated by the apparent contradiction between the reported threat and Jesus’ continued public teaching. John carefully presents public opinion as divided, unsettled, and frequently based on incomplete information. The passage illustrates how easily a crowd can interpret the absence of immediate action as evidence of official approval.</w:t>
      </w:r>
    </w:p>
    <w:p>
      <w:pPr>
        <w:pStyle w:val="Heading1"/>
      </w:pPr>
      <w:r>
        <w:t>2. “</w:t>
      </w:r>
      <w:r>
        <w:rPr>
          <w:i w:val="1"/>
        </w:rPr>
        <w:t>We Know Where This Man Is From</w:t>
      </w:r>
      <w:r>
        <w:t>” (7:27)</w:t>
      </w:r>
    </w:p>
    <w:p>
      <w:r>
        <w:t>The Jerusalem residents express an objection to Jesus’ messianic identity: they believe they know His place of origin, whereas they expect the Messiah’s appearance to involve an origin not readily known. The statement should be understood as evidence of an expectation held by these speakers, not as a universal doctrine accepted by all first-century Jews. Jewish messianic hopes were varied. Some scriptural traditions associated the coming ruler with Bethlehem and David’s family (Micah 5:2), while other expectations emphasized the unexpected disclosure of the deliverer. Later in this chapter, other members of the crowd appeal precisely to Bethlehem (John 7:41–42).</w:t>
      </w:r>
    </w:p>
    <w:p>
      <w:r>
        <w:t>John therefore does not require us to harmonize every popular expectation into a single system. He depicts competing judgments about Jesus, each of which can miss the deeper question. The residents think that knowing His earthly background settles the matter. Their knowledge may be real as far as it goes, but it is insufficient to account for the claim that He has been sent from the Father. John's Gospel repeatedly distinguishes the recognition of outward circumstances from understanding Jesus’ true identity.</w:t>
      </w:r>
    </w:p>
    <w:p>
      <w:pPr>
        <w:pStyle w:val="Heading1"/>
      </w:pPr>
      <w:r>
        <w:t>3. Jesus Teaches in the Temple (7:28)</w:t>
      </w:r>
    </w:p>
    <w:p>
      <w:r>
        <w:t>Jesus responds while teaching in the temple precincts. John says that He cried out, using a verb that conveys a public and emphatic declaration. His opening words, often rendered as an acknowledgment that His hearers know Him and know where He comes from, may also carry an ironic edge. The Greek sentence does not supply punctuation to settle the tone. The decisive point is established by the contrast that follows: Jesus has not come on His own initiative. The One who sent Him is true, and His hearers do not know Him.</w:t>
      </w:r>
    </w:p>
    <w:p>
      <w:r>
        <w:t>This response redirects the argument. The question is no longer merely whether people can identify Nazareth, Galilee, or Jesus’ family connections. The issue is whether they know the Father whose mission Jesus fulfills. The phrase ‘the One who sent Me’ belongs to a recurring Johannine pattern in which Jesus’ words and works are inseparable from His relationship with the Father. His origin cannot be reduced to geography, because His mission is grounded in divine sending.</w:t>
      </w:r>
    </w:p>
    <w:p>
      <w:pPr>
        <w:pStyle w:val="Heading1"/>
      </w:pPr>
      <w:r>
        <w:t>4. The One Who Sent Him Is True (7:28–29)</w:t>
      </w:r>
    </w:p>
    <w:p>
      <w:r>
        <w:t>The Greek adjective alēthinos, rendered ‘true,’ carries the sense of genuine or real. Here it describes the reliability and reality of the One who commissioned Jesus. The assertion that His hearers do not know the Sender is striking in a temple setting among people devoted to Israel’s God. Jesus is not denying that they possess Scripture, religious traditions, or knowledge about the covenant. He challenges their claim to know God adequately while rejecting the One God has sent.</w:t>
      </w:r>
    </w:p>
    <w:p>
      <w:r>
        <w:t>Jesus then declares that He knows the Father because He is from Him and has been sent by Him. The two affirmations are related but not identical. His being ‘from’ the Father concerns His origin and unique relationship; His being ‘sent’ concerns His mission within human history. The passage does not spell out every implication of these statements, but within the Gospel’s wider presentation of the preexistent Word (1:1–18), they contribute to John’s consistent testimony concerning Jesus’ divine origin and authority.</w:t>
      </w:r>
    </w:p>
    <w:p>
      <w:pPr>
        <w:pStyle w:val="Heading1"/>
      </w:pPr>
      <w:r>
        <w:t>5. The Attempt to Seize Him and the Unarrived Hour (7:30)</w:t>
      </w:r>
    </w:p>
    <w:p>
      <w:r>
        <w:t>John reports that they sought to seize Jesus, yet no one laid a hand on Him because His hour had not yet come. The immediate narrative does not identify every individual involved in this attempt, so it is prudent not to assign the initiative more precisely than the text does. What matters is the contrast between human hostility and the divine timetable that governs Jesus’ mission.</w:t>
      </w:r>
    </w:p>
    <w:p>
      <w:r>
        <w:t>John has already introduced the language of Jesus’ ‘hour’ at Cana (2:4), and it will acquire increasing clarity as the Gospel approaches His death and glorification (12:23; 13:1; 17:1). The statement in 7:30 does not imply that the opponents lacked genuine intent. Rather, the Evangelist interprets the failure of their attempt within the larger purpose of God. Jesus’ death will not be a random outcome of public hostility, even though hostile human decisions will be fully involved in the events that lead to His crucifixion.</w:t>
      </w:r>
    </w:p>
    <w:p>
      <w:pPr>
        <w:pStyle w:val="Heading1"/>
      </w:pPr>
      <w:r>
        <w:t>6. Many Believe Because of the Signs (7:31)</w:t>
      </w:r>
    </w:p>
    <w:p>
      <w:r>
        <w:t>In contrast to those who seek to arrest Jesus, many in the crowd believe in Him. They reason that the Christ, when He comes, could hardly perform more signs than Jesus has already performed. Their response is significant, but John does not tell us in this verse everything about the depth or durability of their faith. Elsewhere he distinguishes responses generated by signs from the fuller recognition of Jesus’ person and word (2:23–25; 6:26).</w:t>
      </w:r>
    </w:p>
    <w:p>
      <w:r>
        <w:t>The crowd’s question nevertheless functions as genuine testimony to the public impact of Jesus’ works. His signs have placed a serious challenge before observers: if these deeds are occurring, what do they reveal about the One performing them? John’s narrative does not invite the reader to dismiss signs as unimportant. It insists that they must be interpreted rightly. Signs point beyond themselves toward the identity of the Son and the life available in His name (20:30–31).</w:t>
      </w:r>
    </w:p>
    <w:p>
      <w:pPr>
        <w:pStyle w:val="Heading1"/>
      </w:pPr>
      <w:r>
        <w:t>7. The Authorities Respond to the Crowd (7:32)</w:t>
      </w:r>
    </w:p>
    <w:p>
      <w:r>
        <w:t>The Pharisees hear the crowd murmuring these things about Jesus, and the chief priests and Pharisees send officers to arrest Him. The chief priests represent leadership associated with the temple establishment, while the Pharisees are a religious movement particularly concerned with faithful observance and interpretation of the law. Their joint appearance here indicates a coordinated response to Jesus’ growing public influence, though it should not be read as evidence that every Pharisee or priest held precisely the same view.</w:t>
      </w:r>
    </w:p>
    <w:p>
      <w:r>
        <w:t>The officers were associated with the temple authorities, not Roman soldiers. The narrative thus situates the arrest attempt within the religious administration of Jerusalem. John’s language about ‘the Jews’ elsewhere in the Gospel must be read contextually rather than as an accusation against Jewish people collectively. Jesus, His disciples, and many who respond to Him are themselves Jewish. The conflict in this scene is an intra-Jewish dispute over His identity and authority.</w:t>
      </w:r>
    </w:p>
    <w:p>
      <w:pPr>
        <w:pStyle w:val="Heading1"/>
      </w:pPr>
      <w:r>
        <w:t>8. “</w:t>
      </w:r>
      <w:r>
        <w:rPr>
          <w:i w:val="1"/>
        </w:rPr>
        <w:t>For a Little While Longer I Am with You</w:t>
      </w:r>
      <w:r>
        <w:t>” (7:33)</w:t>
      </w:r>
    </w:p>
    <w:p>
      <w:r>
        <w:t>Jesus responds to the threat of arrest by speaking about the limited duration of His earthly presence. He will remain with them a little longer and then go to the One who sent Him. From the perspective of the Gospel as a whole, the statement anticipates His death, resurrection, and return to the Father. At this point in the narrative, however, the hearers do not possess the understanding that later events will provide.</w:t>
      </w:r>
    </w:p>
    <w:p>
      <w:r>
        <w:t>The expression ‘a little while’ should not be turned into an exact chronological prediction. John is emphasizing the impending completion of Jesus’ mission rather than supplying a countdown. The contrast is between the present opportunity to hear Him and the approaching departure that His opponents cannot prevent or control. His movements remain ordered by the Father’s purpose, even as opposition intensifies.</w:t>
      </w:r>
    </w:p>
    <w:p>
      <w:pPr>
        <w:pStyle w:val="Heading1"/>
      </w:pPr>
      <w:r>
        <w:t>9. Seeking and Not Finding (7:34)</w:t>
      </w:r>
    </w:p>
    <w:p>
      <w:r>
        <w:t>Jesus declares that His hearers will seek Him and will not find Him, and that they cannot come where He is. The meaning must be established from the immediate context and John’s later explanation of Jesus’ return to the Father. It is not merely that He will travel to a location they cannot discover. He speaks of a destination that is inaccessible to those who reject His identity and refuse the revelation He brings.</w:t>
      </w:r>
    </w:p>
    <w:p>
      <w:r>
        <w:t>The statement carries a solemn warning, but interpreters should avoid assigning every hearer an irreversible final spiritual condition from this verse alone. John will later record further invitations and conflicts. In this passage the emphasis falls on the seriousness of failing to recognize Jesus while He stands before them. The One they seek to silence will return to the Father, and their inability to follow exposes the distance between their assumptions and His true mission.</w:t>
      </w:r>
    </w:p>
    <w:p>
      <w:pPr>
        <w:pStyle w:val="Heading1"/>
      </w:pPr>
      <w:r>
        <w:t>10. The Misunderstanding About the Dispersion (7:35–36)</w:t>
      </w:r>
    </w:p>
    <w:p>
      <w:r>
        <w:t>Jesus’ opponents interpret His words geographically. They wonder whether He intends to go to the Dispersion among the Greeks and teach the Greeks. The Greek term diaspora refers to Jewish people living outside the land of Israel. The expression in the verse most naturally evokes Jewish communities dispersed among Greek-speaking populations, with the possibility of a wider Gentile audience implied by the surrounding language.</w:t>
      </w:r>
    </w:p>
    <w:p>
      <w:r>
        <w:t>John does not present their suggestion as the actual meaning of Jesus’ departure. It is another example of the Gospel’s characteristic misunderstanding motif, in which a statement about heavenly realities is reduced to an earthly explanation. Similar misunderstandings appear in the conversations with Nicodemus (3:4), the Samaritan woman (4:11), and the crowd discussing bread (6:34). There is an irony here: the message about Jesus will indeed move beyond Judea into the wider world, but that future missionary expansion is not what Jesus primarily means by returning to the One who sent Him.</w:t>
      </w:r>
    </w:p>
    <w:p>
      <w:pPr>
        <w:pStyle w:val="Heading1"/>
      </w:pPr>
      <w:r>
        <w:t>11. The Passage Within John’s Larger Argument</w:t>
      </w:r>
    </w:p>
    <w:p>
      <w:r>
        <w:t>John 7:25–36 brings together several themes already developed in the Gospel. Jesus is the One sent by the Father; His signs invite recognition but do not guarantee it; human observers repeatedly mistake partial knowledge for complete understanding; and His ‘hour’ remains governed by divine purpose. The division of the crowd also anticipates the intensifying polarization that will accompany His later teaching and signs.</w:t>
      </w:r>
    </w:p>
    <w:p>
      <w:r>
        <w:t>The passage has an especially important connection to the prologue. John 1:10–11 declares that the world did not know the One through whom it was made and that His own did not receive Him. Here that theological statement takes historical form. People who can identify the controversy, discuss messianic expectations, and observe the works of Jesus nevertheless fail to recognize the Sender revealed in the Son. The narrative therefore makes the problem of unbelief more searching than a mere lack of information.</w:t>
      </w:r>
    </w:p>
    <w:p>
      <w:pPr>
        <w:pStyle w:val="Heading1"/>
      </w:pPr>
      <w:r>
        <w:t>12. Theological Synthesis and Contemporary Application</w:t>
      </w:r>
    </w:p>
    <w:p>
      <w:r>
        <w:t>The first theological conclusion is that knowing facts about Jesus is not identical to knowing who He is. Historical knowledge matters greatly, and John supplies such details deliberately. Yet information about Jesus’ family, region, and public reputation cannot by itself explain His identity as the One sent by the Father. The Gospel calls for an understanding that takes seriously both His genuine humanity and His heavenly origin.</w:t>
      </w:r>
    </w:p>
    <w:p>
      <w:r>
        <w:t>Second, the passage exposes the danger of evaluating God’s revelation only through previously fixed expectations. The Jerusalem residents possess assumptions about how the Messiah should appear, and those assumptions become an obstacle to attending to Jesus’ own testimony. This does not justify abandoning careful biblical discernment. It calls for allowing Scripture and the evidence of the text to correct assumptions rather than allowing assumptions to silence the text.</w:t>
      </w:r>
    </w:p>
    <w:p>
      <w:r>
        <w:t>Third, the passage emphasizes the seriousness of the opportunity to respond. Jesus’ earthly ministry unfolds within an appointed time, and His words about departure confront the hearers with the consequences of rejecting Him. For the contemporary reader, the proper application is not a speculative timetable but the necessity of attending to the revelation of Christ rather than postponing the question of His identity.</w:t>
      </w:r>
    </w:p>
    <w:p>
      <w:r>
        <w:t>Finally, John reminds us that opposition cannot overturn the Father's purpose. Jesus is neither an accidental victim of political conflict nor a figure who survives merely because His opponents hesitate. His mission moves toward the hour in which the Father’s redemptive purpose will be accomplished. That assurance must be grounded in John's narrative rather than turned into a general promise that faithful people will always escape suffering.</w:t>
      </w:r>
    </w:p>
    <w:p>
      <w:pPr>
        <w:pStyle w:val="Heading1"/>
      </w:pPr>
      <w:r>
        <w:t>Conclusion: The Question Behind the Question</w:t>
      </w:r>
    </w:p>
    <w:p>
      <w:r>
        <w:t>The crowd asks whether Jesus is the Christ, but their debate is constrained by assumptions about where He comes from and what a Messiah ought to do. Jesus answers by directing attention beyond His publicly known circumstances to the Father who sent Him. His works have awakened belief in some and intensified hostility in others, yet neither response can be assessed adequately without facing His own testimony concerning His origin and mission.</w:t>
      </w:r>
    </w:p>
    <w:p>
      <w:r>
        <w:t>John’s central question remains before the reader: will Jesus be judged only by the categories people bring to Him, or will His words and works be allowed to reveal who He is? The passage prepares us for the further controversy at the feast, where the promise of living water and the question of Jesus’ identity will become even more explicit. The One standing before Jerusalem’s worshipers is not merely a controversial teacher from Galilee. According to John's testimony, He is the Son sent by the Father, whose appointed hour will reveal the meaning of His mission.</w:t>
      </w:r>
    </w:p>
    <w:p>
      <w:pPr>
        <w:pStyle w:val="Heading1"/>
      </w:pPr>
      <w:r>
        <w:t>Interpretive Notes</w:t>
      </w:r>
    </w:p>
    <w:p>
      <w:r>
        <w:t>1. Messianic expectations in verse 27 were diverse; do not attribute the Jerusalem residents’ claim to all Jewish people of the period.</w:t>
        <w:br/>
        <w:t>2. The tone of Jesus’ opening statement in verse 28 is debated; the Greek permits an emphatic or ironic reading. The explicit assertion of divine sending is the interpretive center.</w:t>
        <w:br/>
        <w:t>3. The identity of those who sought to seize Jesus in verse 30 is not specified with sufficient precision to support a detailed reconstruction.</w:t>
        <w:br/>
        <w:t>4. The crowd’s belief in verse 31 should neither be dismissed as necessarily false nor assumed to be fully mature.</w:t>
        <w:br/>
        <w:t>5. The Dispersion in verse 35 refers primarily to Jewish communities outside the land; the misunderstanding should not be confused with Jesus’ actual return to the Father.</w:t>
        <w:br/>
        <w:t>6. Read references to Jewish leaders in their first-century context and avoid generalizing the opposition of particular figures to the Jewish people as a whole.</w:t>
      </w:r>
    </w:p>
    <w:p>
      <w:pPr>
        <w:pStyle w:val="Heading1"/>
      </w:pPr>
      <w:r>
        <w:t>Scriptural Connections for Further Study</w:t>
      </w:r>
    </w:p>
    <w:p>
      <w:r>
        <w:t>John 1:1–18; 2:4, 23–25; 3:16–21; 5:19–47; 6:26–40; 7:1–24, 37–52; 8:14–29; 12:23–33; 13:1–3; 17:1–5; 20:30–31; Micah 5:2. These passages should be compared with attention to their own literary settings rather than treated as interchangeable proof texts.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52"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Study 20  |  John 7:25–36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mbria" w:hAnsi="Cambria"/>
      <w:b/>
      <w:bCs/>
      <w:color w:val="23425D"/>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Cambria" w:hAnsi="Cambria"/>
      <w:b/>
      <w:color w:val="1E3349"/>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