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24  |  JOHN 8:31–47  |  NASB 1977</w:t>
      </w:r>
    </w:p>
    <w:p>
      <w:pPr>
        <w:pStyle w:val="Heading1"/>
      </w:pPr>
      <w:r>
        <w:t>The Truth Shall Make You Free</w:t>
      </w:r>
    </w:p>
    <w:p>
      <w:r>
        <w:t>Genuine Discipleship, Spiritual Bondage, and the Identity of God’s Children</w:t>
      </w:r>
    </w:p>
    <w:p>
      <w:r>
        <w:t>Central question: How can those who claim Abraham as their father and possess the Scriptures nevertheless resist the truth revealed in Jesus Christ?</w:t>
      </w:r>
    </w:p>
    <w:p>
      <w:pPr>
        <w:pStyle w:val="Heading1"/>
      </w:pPr>
      <w:r>
        <w:t>Introduction: Belief That Must Be Examined</w:t>
      </w:r>
    </w:p>
    <w:p>
      <w:r>
        <w:t>The preceding discourse has established Jesus as the light of the world and has confronted His hearers with the consequences of rejecting the One sent by the Father. John 8:30 reports that many believed in Him as He spoke. Yet the ensuing conversation demonstrates that the word “believe” cannot be treated as a guarantee that every listener had embraced Jesus with enduring faith. Jesus now addresses those described as having believed Him and places before them the defining characteristic of genuine discipleship: continuing in His word. The discussion rapidly becomes contentious, exposing the distance between inherited religious identity and receptivity to divine revelation. The narrative thus presses the reader to distinguish an initial favorable response from the faith that remains faithful to Jesus when His claims become uncomfortable.</w:t>
      </w:r>
    </w:p>
    <w:p>
      <w:pPr>
        <w:pStyle w:val="Heading1"/>
      </w:pPr>
      <w:r>
        <w:t>1. The Immediate Literary Context (8:31)</w:t>
      </w:r>
    </w:p>
    <w:p>
      <w:r>
        <w:t>John introduces Jesus’ words with a reference to Jews who had believed Him. The precise relationship between this group and the increasingly hostile speakers in the subsequent verses is debated. The narrative may portray the fragility of their initial belief, or the dialogue may broaden to include other opponents present in the setting. Either way, the discourse is intentionally unsettling: apparent agreement with Jesus must be tested by the response to His actual teaching. We should neither assume that every individual in the scene held identical convictions nor erase the force of John’s contrast between professed belief and resistance to the Son.</w:t>
      </w:r>
    </w:p>
    <w:p>
      <w:pPr>
        <w:pStyle w:val="Heading1"/>
      </w:pPr>
      <w:r>
        <w:t>2. Continuing in His Word (8:31–32)</w:t>
      </w:r>
    </w:p>
    <w:p>
      <w:r>
        <w:t>Jesus declares that those who continue in His word are truly His disciples. The Greek verb menō, commonly rendered “abide,” “remain,” or “continue,” conveys persistence rather than a passing moment of enthusiasm. The issue is not a requirement to achieve perfect comprehension before becoming a disciple, but the orientation of a disciple’s life toward the words of Jesus. His teaching becomes the enduring authority by which one understands God and responds to Him. Jesus then connects continuing in His word with knowing the truth and being made free. Within John’s Gospel, truth is not merely accurate information; it is inseparable from the revelation of God through the Son. Later, Jesus will identify Himself as “</w:t>
      </w:r>
      <w:r>
        <w:rPr>
          <w:i w:val="1"/>
        </w:rPr>
        <w:t>the way, and the truth, and the life</w:t>
      </w:r>
      <w:r>
        <w:t>” (14:6). The freedom promised here must therefore be defined by Jesus’ own explanation in the verses that follow.</w:t>
      </w:r>
    </w:p>
    <w:p>
      <w:pPr>
        <w:pStyle w:val="Heading1"/>
      </w:pPr>
      <w:r>
        <w:t>3. The Appeal to Abrahamic Descent (8:33)</w:t>
      </w:r>
    </w:p>
    <w:p>
      <w:r>
        <w:t>The hearers protest that they are Abraham’s descendants and have never been enslaved to anyone. Their claim is striking in light of Israel’s history under Egypt, Assyria, Babylon, and Rome. It is possible that they are speaking about their standing as Abraham’s covenant offspring rather than denying every episode of political subjugation. The text does not specify their precise reasoning. What matters is the category error Jesus exposes: they answer a claim about spiritual liberation by appealing to ancestral identity. Their response assumes that belonging to Abraham’s family settles the question of freedom, whereas Jesus insists that the decisive bondage lies elsewhere.</w:t>
      </w:r>
    </w:p>
    <w:p>
      <w:pPr>
        <w:pStyle w:val="Heading1"/>
      </w:pPr>
      <w:r>
        <w:t>4. Everyone Who Commits Sin Is the Slave of Sin (8:34)</w:t>
      </w:r>
    </w:p>
    <w:p>
      <w:r>
        <w:t>Jesus solemnly answers that everyone who commits sin is a slave of sin. His words should not be reduced to the observation that certain habits can become compulsive, although repeated wrongdoing may indeed enslave. The claim is more fundamental: sin exercises mastery over human beings, and neither ancestry nor religious standing can by itself break that dominion. The Greek construction places emphasis on the one practicing sin; it does not suggest that a single isolated failure establishes a distinct category of people who alone need deliverance. In the wider Gospel, human darkness is revealed not only in obvious immorality but also in resistance to the light and rejection of the One sent by God.</w:t>
      </w:r>
    </w:p>
    <w:p>
      <w:pPr>
        <w:pStyle w:val="Heading1"/>
      </w:pPr>
      <w:r>
        <w:t>5. The Slave, the Son, and Permanent Belonging (8:35–36)</w:t>
      </w:r>
    </w:p>
    <w:p>
      <w:r>
        <w:t>Jesus moves from slavery to the household. A slave does not remain in the household forever, whereas the son remains. The contrast concerns status, security, and the authority of the Son. The conclusion is emphatic: if the Son makes a person free, that person is free indeed. The freedom in view is not autonomy from every obligation; it is deliverance from the mastery of sin through the authority of Jesus. The imagery must be read within the argument rather than pressed into a complete description of ancient household law. John’s central point is that the Son possesses a liberating authority which an appeal to human pedigree cannot supply.</w:t>
      </w:r>
    </w:p>
    <w:p>
      <w:pPr>
        <w:pStyle w:val="Heading1"/>
      </w:pPr>
      <w:r>
        <w:t>6. Descendants of Abraham, Yet Opposed to Jesus (8:37–38)</w:t>
      </w:r>
    </w:p>
    <w:p>
      <w:r>
        <w:t>Jesus acknowledges their physical descent from Abraham. He does not deny their genealogy. Yet He immediately exposes the contradiction between their ancestry and their intentions: they seek to kill Him because His word has no place in them. The Greek expression translated “has no place” has prompted discussion, but the context makes clear that His message is not being received or allowed to govern their response. Jesus speaks what He has seen with the Father, while His opponents act according to what they have heard from their father. This contrast prepares the extended discussion of spiritual parentage. It also recalls the Gospel’s opening assertion that the Word came to His own and was not received by many of them.</w:t>
      </w:r>
    </w:p>
    <w:p>
      <w:pPr>
        <w:pStyle w:val="Heading1"/>
      </w:pPr>
      <w:r>
        <w:t>7. Abraham’s Children and Abraham’s Works (8:39–40)</w:t>
      </w:r>
    </w:p>
    <w:p>
      <w:r>
        <w:t>The hearers again insist that Abraham is their father. Jesus answers that if they were Abraham’s children in the sense relevant to His argument, they would do the works of Abraham. Instead, they seek to kill a man who has told them the truth heard from God. Jesus does not redefine Jewish ethnicity or deny the significance of Israel’s covenant history. He distinguishes biological descent from the faithfulness that ought to characterize those who claim Abraham as their spiritual exemplar. Abraham’s response to God’s revelation becomes the standard against which their rejection of Jesus is exposed. The reference to Jesus as a man who speaks truth also safeguards the historical reality of the incarnation even as the discourse advances His unique relationship with the Father.</w:t>
      </w:r>
    </w:p>
    <w:p>
      <w:pPr>
        <w:pStyle w:val="Heading1"/>
      </w:pPr>
      <w:r>
        <w:t>8. The Claim That God Is Their Father (8:41–42)</w:t>
      </w:r>
    </w:p>
    <w:p>
      <w:r>
        <w:t>The exchange intensifies when Jesus says that His opponents are doing the deeds of their father. Their reply that they were not born of fornication may be an assertion of covenant legitimacy, a polemical insinuation, or both; the passage does not settle the question. They then claim one Father, God. Jesus responds that genuine love for God would be expressed in love for the One who came from God and was sent by Him. The point is not that religious people must abandon Israel’s God to follow Jesus. Rather, Jesus claims that allegiance to the Father is inseparable from reception of the Son whom the Father sent. Their refusal of Jesus therefore calls their claim to know the Father into question.</w:t>
      </w:r>
    </w:p>
    <w:p>
      <w:pPr>
        <w:pStyle w:val="Heading1"/>
      </w:pPr>
      <w:r>
        <w:t>9. Why They Cannot Hear His Word (8:43)</w:t>
      </w:r>
    </w:p>
    <w:p>
      <w:r>
        <w:t>Jesus asks why His language is not understood and answers that they cannot hear His word. This is more than a failure to decipher vocabulary. They grasp enough of His assertions to oppose Him, but they resist the truth those assertions convey. Throughout John, hearing has a moral and relational dimension: those who belong to God receive the revelation God gives. The inability described here must be read in the context of their hostility, not used to construct a speculative psychological profile of every person in the crowd. Their opposition demonstrates how religious certainty can become an obstacle when it refuses correction by God’s own revelation.</w:t>
      </w:r>
    </w:p>
    <w:p>
      <w:pPr>
        <w:pStyle w:val="Heading1"/>
      </w:pPr>
      <w:r>
        <w:t>10. The Father of Lies (8:44)</w:t>
      </w:r>
    </w:p>
    <w:p>
      <w:r>
        <w:t>Jesus’ language reaches its sharpest point when He identifies the devil as the father whose desires His opponents wish to perform. The devil is described as a murderer from the beginning and as one who does not stand in the truth, because there is no truth in him. This accusation connects their murderous intentions and rejection of Jesus’ testimony with the larger conflict between truth and falsehood. The statement must be interpreted as a confrontation with the particular opponents and conduct described in the narrative, not as an ethnic judgment against Jewish people. Jesus, His first disciples, and the author’s scriptural world are themselves Jewish. Using this passage to stigmatize Jews collectively would violate its literary context and obscure the moral and theological argument John is making.</w:t>
      </w:r>
    </w:p>
    <w:p>
      <w:pPr>
        <w:pStyle w:val="Heading1"/>
      </w:pPr>
      <w:r>
        <w:t>11. The Truthful Son and the Refusal to Believe (8:45–46)</w:t>
      </w:r>
    </w:p>
    <w:p>
      <w:r>
        <w:t>Jesus declares that His speaking the truth is precisely why they do not believe Him. He challenges them to convict Him of sin, then asks why they refuse to believe if He speaks truth. This is not a claim that His opponents possess no intellectual objections; it is a searching exposure of their resistance to the testimony before them. The question concerning sin also reinforces John’s presentation of Jesus as uniquely faithful to the Father. His authority is not grounded in the approval of the crowd, the prestige of an institution, or the strength of an inherited tradition, but in the truthfulness of His mission and His perfect alignment with the Father.</w:t>
      </w:r>
    </w:p>
    <w:p>
      <w:pPr>
        <w:pStyle w:val="Heading1"/>
      </w:pPr>
      <w:r>
        <w:t>12. Hearing the Words of God (8:47)</w:t>
      </w:r>
    </w:p>
    <w:p>
      <w:r>
        <w:t>The discourse concludes with a distinction: the one who is of God hears the words of God, and the opponents’ failure to hear reveals the condition of their response to Him. The expression “of God” describes a relationship demonstrated by receptivity to God’s revelation, not a license for readers to pronounce final judgment upon particular people. John’s Gospel consistently presents the reader with the need to receive the Son, believe His testimony, and continue in His word. The confrontation is therefore not safely confined to a distant group of religious authorities. It challenges every reader who might substitute inherited religious identity, familiarity with Scripture, or institutional loyalty for a genuine response to Jesus.</w:t>
      </w:r>
    </w:p>
    <w:p>
      <w:pPr>
        <w:pStyle w:val="Heading1"/>
      </w:pPr>
      <w:r>
        <w:t>Theological Synthesis: Freedom Through the Son</w:t>
      </w:r>
    </w:p>
    <w:p>
      <w:r>
        <w:t>John 8:31–47 develops a coherent movement from discipleship to truth, from truth to freedom, and from freedom to the Son who alone grants it. The passage also clarifies the difference between biological and spiritual identity. Abrahamic descent is historically real, but it cannot function as a substitute for receiving the revelation of God in Jesus. Likewise, the claim to honor God becomes contradictory when accompanied by rejection of the Son sent by Him. The fundamental bondage is slavery to sin; the decisive liberator is Jesus Christ; and the identifying response of genuine discipleship is continuing in His word.</w:t>
      </w:r>
    </w:p>
    <w:p>
      <w:pPr>
        <w:pStyle w:val="Heading1"/>
      </w:pPr>
      <w:r>
        <w:t>Contemporary Application</w:t>
      </w:r>
    </w:p>
    <w:p>
      <w:r>
        <w:t>The promise that truth makes people free is frequently invoked in support of education, self-expression, or political independence. Those may be important goods in their own spheres, but they are not the freedom Jesus defines in this conversation. He is addressing the bondage of sin and the liberation available through the Son. The passage therefore calls Christians to examine whether their confidence rests merely upon religious upbringing, doctrinal vocabulary, or membership in a respected community, or upon a continuing and obedient trust in Christ. Such examination is not intended to produce perpetual anxiety over imperfect understanding. It is intended to direct attention to the One whose word gives life and whose authority alone makes freedom possible.</w:t>
      </w:r>
    </w:p>
    <w:p>
      <w:pPr>
        <w:pStyle w:val="Heading1"/>
      </w:pPr>
      <w:r>
        <w:t>Interpretive Notes and Cautions</w:t>
      </w:r>
    </w:p>
    <w:p>
      <w:r>
        <w:t>First, the movement between those who “believed” in verse 30 and the hostile dialogue that follows should be acknowledged rather than simplified. Second, the argument about Abraham must not be turned into a denial of Jewish identity or an antisemitic generalization. Third, the description of the devil as father is a moral and spiritual indictment within this controversy, not a warrant to assign satanic identity to a people group. Fourth, the language of freedom must be defined by verses 34–36 rather than detached from them. Finally, the immediate discourse continues in verses 48–59, where the conflict over Jesus’ identity reaches its climax; this study should be read as the first part of that larger exchange.</w:t>
      </w:r>
    </w:p>
    <w:p>
      <w:pPr>
        <w:pStyle w:val="Heading1"/>
      </w:pPr>
      <w:r>
        <w:t>Conclusion: The Truth Is Encountered in the Son</w:t>
      </w:r>
    </w:p>
    <w:p>
      <w:r>
        <w:t>Jesus’ hearers could trace their ancestry to Abraham, appeal to their religious inheritance, and claim to honor the God of Israel. Yet none of those claims answered the question Jesus placed before them: would they receive the truth spoken by the Son whom the Father had sent? John shows that genuine discipleship is not established by an impressive religious pedigree or a momentary expression of agreement. It is demonstrated by continuing in Jesus’ word. The freedom promised is freedom from sin’s dominion, and the authority to bestow it belongs to the Son. In this way the discourse advances the purpose of the Gospel itself: that its readers might recognize Jesus as the Christ, the Son of God, and have life in His name.</w:t>
      </w:r>
    </w:p>
    <w:p>
      <w:r>
        <w:t>Supporting passages for further study: Genesis 15:6; Genesis 18:17–19; Exodus 20:2; Isaiah 61:1; John 1:11–13; John 5:19–24; John 8:12–30; John 14:6; Romans 6:16–23; Galatians 3:6–9.</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325" w:bottom="1080"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24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D374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D374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